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3D41" w14:textId="2D84FCA5" w:rsidR="002926A8" w:rsidRPr="009629A7" w:rsidRDefault="002926A8" w:rsidP="009629A7">
      <w:pPr>
        <w:pStyle w:val="Nincstrkz"/>
        <w:jc w:val="center"/>
        <w:rPr>
          <w:rFonts w:ascii="Verdana" w:hAnsi="Verdana"/>
          <w:b/>
          <w:sz w:val="24"/>
        </w:rPr>
      </w:pPr>
      <w:r w:rsidRPr="009629A7">
        <w:rPr>
          <w:rFonts w:ascii="Verdana" w:hAnsi="Verdana"/>
          <w:b/>
          <w:sz w:val="24"/>
        </w:rPr>
        <w:t>Magyar Tenisz Szövetség</w:t>
      </w:r>
    </w:p>
    <w:p w14:paraId="130B2042" w14:textId="0FC51989" w:rsidR="002926A8" w:rsidRDefault="00663114" w:rsidP="009629A7">
      <w:pPr>
        <w:pStyle w:val="Nincstrkz"/>
        <w:jc w:val="center"/>
        <w:rPr>
          <w:rFonts w:ascii="Verdana" w:hAnsi="Verdana"/>
          <w:b/>
          <w:sz w:val="24"/>
        </w:rPr>
      </w:pPr>
      <w:r w:rsidRPr="009629A7">
        <w:rPr>
          <w:rFonts w:ascii="Verdana" w:hAnsi="Verdana"/>
          <w:b/>
          <w:sz w:val="24"/>
        </w:rPr>
        <w:t>Play</w:t>
      </w:r>
      <w:r w:rsidR="002926A8" w:rsidRPr="009629A7">
        <w:rPr>
          <w:rFonts w:ascii="Verdana" w:hAnsi="Verdana"/>
          <w:b/>
          <w:sz w:val="24"/>
        </w:rPr>
        <w:t xml:space="preserve"> +</w:t>
      </w:r>
      <w:r w:rsidRPr="009629A7">
        <w:rPr>
          <w:rFonts w:ascii="Verdana" w:hAnsi="Verdana"/>
          <w:b/>
          <w:sz w:val="24"/>
        </w:rPr>
        <w:t xml:space="preserve"> </w:t>
      </w:r>
      <w:proofErr w:type="spellStart"/>
      <w:r w:rsidRPr="009629A7">
        <w:rPr>
          <w:rFonts w:ascii="Verdana" w:hAnsi="Verdana"/>
          <w:b/>
          <w:sz w:val="24"/>
        </w:rPr>
        <w:t>Stay</w:t>
      </w:r>
      <w:proofErr w:type="spellEnd"/>
      <w:r w:rsidRPr="009629A7">
        <w:rPr>
          <w:rFonts w:ascii="Verdana" w:hAnsi="Verdana"/>
          <w:b/>
          <w:sz w:val="24"/>
        </w:rPr>
        <w:t xml:space="preserve"> </w:t>
      </w:r>
      <w:r w:rsidR="002926A8" w:rsidRPr="009629A7">
        <w:rPr>
          <w:rFonts w:ascii="Verdana" w:hAnsi="Verdana"/>
          <w:b/>
          <w:sz w:val="24"/>
        </w:rPr>
        <w:t>Páros Bajnokság</w:t>
      </w:r>
      <w:r w:rsidR="003C1DAD">
        <w:rPr>
          <w:rFonts w:ascii="Verdana" w:hAnsi="Verdana"/>
          <w:b/>
          <w:sz w:val="24"/>
        </w:rPr>
        <w:t xml:space="preserve"> </w:t>
      </w:r>
      <w:bookmarkStart w:id="0" w:name="_GoBack"/>
      <w:bookmarkEnd w:id="0"/>
      <w:r w:rsidR="002926A8" w:rsidRPr="009629A7">
        <w:rPr>
          <w:rFonts w:ascii="Verdana" w:hAnsi="Verdana"/>
          <w:b/>
          <w:sz w:val="24"/>
        </w:rPr>
        <w:t>2022.</w:t>
      </w:r>
    </w:p>
    <w:p w14:paraId="76E414D5" w14:textId="21A4CEF3" w:rsidR="003C1DAD" w:rsidRDefault="003C1DAD" w:rsidP="009629A7">
      <w:pPr>
        <w:pStyle w:val="Nincstrkz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VERSENYSZABÁLYZAT</w:t>
      </w:r>
    </w:p>
    <w:p w14:paraId="712FF88D" w14:textId="77777777" w:rsidR="009629A7" w:rsidRPr="009629A7" w:rsidRDefault="009629A7" w:rsidP="009629A7">
      <w:pPr>
        <w:pStyle w:val="Nincstrkz"/>
        <w:jc w:val="center"/>
        <w:rPr>
          <w:rFonts w:ascii="Verdana" w:hAnsi="Verdana"/>
          <w:b/>
          <w:sz w:val="24"/>
        </w:rPr>
      </w:pPr>
    </w:p>
    <w:p w14:paraId="6699400C" w14:textId="1AD690D6" w:rsidR="00663114" w:rsidRPr="009629A7" w:rsidRDefault="00663114">
      <w:pPr>
        <w:rPr>
          <w:rFonts w:ascii="Verdana" w:hAnsi="Verdana"/>
        </w:rPr>
      </w:pPr>
      <w:r w:rsidRPr="00D60446">
        <w:rPr>
          <w:rFonts w:ascii="Verdana" w:hAnsi="Verdana"/>
          <w:b/>
        </w:rPr>
        <w:t>Időpont</w:t>
      </w:r>
      <w:r w:rsidRPr="009629A7">
        <w:rPr>
          <w:rFonts w:ascii="Verdana" w:hAnsi="Verdana"/>
        </w:rPr>
        <w:t xml:space="preserve">: 2022. április </w:t>
      </w:r>
      <w:r w:rsidR="000532F3" w:rsidRPr="009629A7">
        <w:rPr>
          <w:rFonts w:ascii="Verdana" w:hAnsi="Verdana"/>
        </w:rPr>
        <w:t xml:space="preserve">9-10. </w:t>
      </w:r>
    </w:p>
    <w:p w14:paraId="203AE7ED" w14:textId="0FA41BF9" w:rsidR="00663114" w:rsidRDefault="00663114">
      <w:pPr>
        <w:rPr>
          <w:rFonts w:ascii="Verdana" w:hAnsi="Verdana"/>
        </w:rPr>
      </w:pPr>
      <w:r w:rsidRPr="00D60446">
        <w:rPr>
          <w:rFonts w:ascii="Verdana" w:hAnsi="Verdana"/>
          <w:b/>
        </w:rPr>
        <w:t>Helyszín</w:t>
      </w:r>
      <w:r w:rsidRPr="009629A7">
        <w:rPr>
          <w:rFonts w:ascii="Verdana" w:hAnsi="Verdana"/>
        </w:rPr>
        <w:t>:</w:t>
      </w:r>
      <w:r w:rsidR="002926A8" w:rsidRPr="009629A7">
        <w:rPr>
          <w:rFonts w:ascii="Verdana" w:hAnsi="Verdana"/>
        </w:rPr>
        <w:t xml:space="preserve"> </w:t>
      </w:r>
      <w:r w:rsidR="000532F3" w:rsidRPr="009629A7">
        <w:rPr>
          <w:rFonts w:ascii="Verdana" w:hAnsi="Verdana"/>
        </w:rPr>
        <w:t>Muskétás</w:t>
      </w:r>
      <w:r w:rsidR="002926A8" w:rsidRPr="009629A7">
        <w:rPr>
          <w:rFonts w:ascii="Verdana" w:hAnsi="Verdana"/>
        </w:rPr>
        <w:t xml:space="preserve"> Teniszcentrum,</w:t>
      </w:r>
      <w:r w:rsidR="001F0C18">
        <w:rPr>
          <w:rFonts w:ascii="Verdana" w:hAnsi="Verdana"/>
        </w:rPr>
        <w:t xml:space="preserve"> 1112 Budapest, Muskétás utca 1. </w:t>
      </w:r>
    </w:p>
    <w:p w14:paraId="7661E61B" w14:textId="7E987B24" w:rsidR="00D60446" w:rsidRDefault="00D60446">
      <w:pPr>
        <w:rPr>
          <w:rFonts w:ascii="Verdana" w:hAnsi="Verdana"/>
        </w:rPr>
      </w:pPr>
      <w:r w:rsidRPr="00D60446">
        <w:rPr>
          <w:rFonts w:ascii="Verdana" w:hAnsi="Verdana"/>
          <w:b/>
        </w:rPr>
        <w:t>Nevezés</w:t>
      </w:r>
      <w:r w:rsidR="000B6819">
        <w:rPr>
          <w:rFonts w:ascii="Verdana" w:hAnsi="Verdana"/>
          <w:b/>
        </w:rPr>
        <w:t>i határidő</w:t>
      </w:r>
      <w:r>
        <w:rPr>
          <w:rFonts w:ascii="Verdana" w:hAnsi="Verdana"/>
        </w:rPr>
        <w:t xml:space="preserve">: 2022. március 28 – április 6. éjfél </w:t>
      </w:r>
    </w:p>
    <w:p w14:paraId="0160EEDB" w14:textId="63B71C93" w:rsidR="00D60446" w:rsidRDefault="00D60446">
      <w:pPr>
        <w:rPr>
          <w:rFonts w:ascii="Verdana" w:hAnsi="Verdana"/>
        </w:rPr>
      </w:pPr>
      <w:r w:rsidRPr="00D60446">
        <w:rPr>
          <w:rFonts w:ascii="Verdana" w:hAnsi="Verdana"/>
          <w:b/>
        </w:rPr>
        <w:t>Versenyigazgató</w:t>
      </w:r>
      <w:r>
        <w:rPr>
          <w:rFonts w:ascii="Verdana" w:hAnsi="Verdana"/>
        </w:rPr>
        <w:t>: Orbán-Sebestyén Katalin</w:t>
      </w:r>
      <w:r w:rsidR="000B6819">
        <w:rPr>
          <w:rFonts w:ascii="Verdana" w:hAnsi="Verdana"/>
        </w:rPr>
        <w:t xml:space="preserve">, </w:t>
      </w:r>
      <w:hyperlink r:id="rId5" w:history="1">
        <w:r w:rsidR="000B6819" w:rsidRPr="00E05BBD">
          <w:rPr>
            <w:rStyle w:val="Hiperhivatkozs"/>
            <w:rFonts w:ascii="Verdana" w:hAnsi="Verdana"/>
          </w:rPr>
          <w:t>playandstay@huntennis.hu</w:t>
        </w:r>
      </w:hyperlink>
      <w:r w:rsidR="000B6819">
        <w:rPr>
          <w:rFonts w:ascii="Verdana" w:hAnsi="Verdana"/>
        </w:rPr>
        <w:t xml:space="preserve"> </w:t>
      </w:r>
    </w:p>
    <w:p w14:paraId="4CAFE289" w14:textId="0D9C5B3A" w:rsidR="00D60446" w:rsidRPr="009629A7" w:rsidRDefault="00D60446">
      <w:pPr>
        <w:rPr>
          <w:rFonts w:ascii="Verdana" w:hAnsi="Verdana"/>
        </w:rPr>
      </w:pPr>
      <w:r w:rsidRPr="00D60446">
        <w:rPr>
          <w:rFonts w:ascii="Verdana" w:hAnsi="Verdana"/>
          <w:b/>
        </w:rPr>
        <w:t>Versenybíró</w:t>
      </w:r>
      <w:r>
        <w:rPr>
          <w:rFonts w:ascii="Verdana" w:hAnsi="Verdana"/>
        </w:rPr>
        <w:t>: Rákóczi Andrea</w:t>
      </w:r>
      <w:r w:rsidR="000B6819">
        <w:rPr>
          <w:rFonts w:ascii="Verdana" w:hAnsi="Verdana"/>
        </w:rPr>
        <w:t xml:space="preserve">, </w:t>
      </w:r>
      <w:hyperlink r:id="rId6" w:history="1">
        <w:r w:rsidR="000B6819" w:rsidRPr="00E05BBD">
          <w:rPr>
            <w:rStyle w:val="Hiperhivatkozs"/>
            <w:rFonts w:ascii="Verdana" w:hAnsi="Verdana"/>
          </w:rPr>
          <w:t>rakoczia67@gmail.com</w:t>
        </w:r>
      </w:hyperlink>
      <w:r w:rsidR="000B6819">
        <w:rPr>
          <w:rFonts w:ascii="Verdana" w:hAnsi="Verdana"/>
        </w:rPr>
        <w:t xml:space="preserve"> 30/5154142</w:t>
      </w:r>
    </w:p>
    <w:p w14:paraId="47677567" w14:textId="77777777" w:rsidR="003C378B" w:rsidRPr="009629A7" w:rsidRDefault="00663114">
      <w:pPr>
        <w:rPr>
          <w:rFonts w:ascii="Verdana" w:hAnsi="Verdana"/>
        </w:rPr>
      </w:pPr>
      <w:r w:rsidRPr="00D60446">
        <w:rPr>
          <w:rFonts w:ascii="Verdana" w:hAnsi="Verdana"/>
          <w:b/>
        </w:rPr>
        <w:t>Versenyszámok</w:t>
      </w:r>
      <w:r w:rsidRPr="009629A7">
        <w:rPr>
          <w:rFonts w:ascii="Verdana" w:hAnsi="Verdana"/>
        </w:rPr>
        <w:t xml:space="preserve">: </w:t>
      </w:r>
    </w:p>
    <w:p w14:paraId="670FC742" w14:textId="78EF478A" w:rsidR="003C378B" w:rsidRPr="009629A7" w:rsidRDefault="002926A8" w:rsidP="002926A8">
      <w:pPr>
        <w:pStyle w:val="Listaszerbekezds"/>
        <w:numPr>
          <w:ilvl w:val="0"/>
          <w:numId w:val="7"/>
        </w:numPr>
        <w:rPr>
          <w:rFonts w:ascii="Verdana" w:hAnsi="Verdana"/>
        </w:rPr>
      </w:pPr>
      <w:r w:rsidRPr="009629A7">
        <w:rPr>
          <w:rFonts w:ascii="Verdana" w:hAnsi="Verdana"/>
        </w:rPr>
        <w:t>L9 (</w:t>
      </w:r>
      <w:r w:rsidR="00663114" w:rsidRPr="009629A7">
        <w:rPr>
          <w:rFonts w:ascii="Verdana" w:hAnsi="Verdana"/>
        </w:rPr>
        <w:t>narancs</w:t>
      </w:r>
      <w:r w:rsidRPr="009629A7">
        <w:rPr>
          <w:rFonts w:ascii="Verdana" w:hAnsi="Verdana"/>
        </w:rPr>
        <w:t>)</w:t>
      </w:r>
      <w:r w:rsidR="00663114" w:rsidRPr="009629A7">
        <w:rPr>
          <w:rFonts w:ascii="Verdana" w:hAnsi="Verdana"/>
        </w:rPr>
        <w:t xml:space="preserve"> lány páros, </w:t>
      </w:r>
    </w:p>
    <w:p w14:paraId="635C1CD2" w14:textId="1F8BE7B5" w:rsidR="003C378B" w:rsidRPr="009629A7" w:rsidRDefault="002926A8" w:rsidP="002926A8">
      <w:pPr>
        <w:pStyle w:val="Listaszerbekezds"/>
        <w:numPr>
          <w:ilvl w:val="0"/>
          <w:numId w:val="7"/>
        </w:numPr>
        <w:rPr>
          <w:rFonts w:ascii="Verdana" w:hAnsi="Verdana"/>
        </w:rPr>
      </w:pPr>
      <w:r w:rsidRPr="009629A7">
        <w:rPr>
          <w:rFonts w:ascii="Verdana" w:hAnsi="Verdana"/>
        </w:rPr>
        <w:t>F9 (</w:t>
      </w:r>
      <w:r w:rsidR="00663114" w:rsidRPr="009629A7">
        <w:rPr>
          <w:rFonts w:ascii="Verdana" w:hAnsi="Verdana"/>
        </w:rPr>
        <w:t>narancs</w:t>
      </w:r>
      <w:r w:rsidRPr="009629A7">
        <w:rPr>
          <w:rFonts w:ascii="Verdana" w:hAnsi="Verdana"/>
        </w:rPr>
        <w:t>)</w:t>
      </w:r>
      <w:r w:rsidR="00663114" w:rsidRPr="009629A7">
        <w:rPr>
          <w:rFonts w:ascii="Verdana" w:hAnsi="Verdana"/>
        </w:rPr>
        <w:t xml:space="preserve"> fiú páros, </w:t>
      </w:r>
    </w:p>
    <w:p w14:paraId="5FCA8911" w14:textId="245AF369" w:rsidR="003C378B" w:rsidRPr="009629A7" w:rsidRDefault="002926A8" w:rsidP="002926A8">
      <w:pPr>
        <w:pStyle w:val="Listaszerbekezds"/>
        <w:numPr>
          <w:ilvl w:val="0"/>
          <w:numId w:val="7"/>
        </w:numPr>
        <w:rPr>
          <w:rFonts w:ascii="Verdana" w:hAnsi="Verdana"/>
        </w:rPr>
      </w:pPr>
      <w:r w:rsidRPr="009629A7">
        <w:rPr>
          <w:rFonts w:ascii="Verdana" w:hAnsi="Verdana"/>
        </w:rPr>
        <w:t>L10 (</w:t>
      </w:r>
      <w:r w:rsidR="00663114" w:rsidRPr="009629A7">
        <w:rPr>
          <w:rFonts w:ascii="Verdana" w:hAnsi="Verdana"/>
        </w:rPr>
        <w:t>zöld</w:t>
      </w:r>
      <w:r w:rsidRPr="009629A7">
        <w:rPr>
          <w:rFonts w:ascii="Verdana" w:hAnsi="Verdana"/>
        </w:rPr>
        <w:t>)</w:t>
      </w:r>
      <w:r w:rsidR="00663114" w:rsidRPr="009629A7">
        <w:rPr>
          <w:rFonts w:ascii="Verdana" w:hAnsi="Verdana"/>
        </w:rPr>
        <w:t xml:space="preserve"> lány páros, </w:t>
      </w:r>
    </w:p>
    <w:p w14:paraId="77F936C7" w14:textId="6400F751" w:rsidR="003C378B" w:rsidRPr="009629A7" w:rsidRDefault="002926A8" w:rsidP="002926A8">
      <w:pPr>
        <w:pStyle w:val="Listaszerbekezds"/>
        <w:numPr>
          <w:ilvl w:val="0"/>
          <w:numId w:val="7"/>
        </w:numPr>
        <w:rPr>
          <w:rFonts w:ascii="Verdana" w:hAnsi="Verdana"/>
        </w:rPr>
      </w:pPr>
      <w:r w:rsidRPr="009629A7">
        <w:rPr>
          <w:rFonts w:ascii="Verdana" w:hAnsi="Verdana"/>
        </w:rPr>
        <w:t>F10 (</w:t>
      </w:r>
      <w:r w:rsidR="00663114" w:rsidRPr="009629A7">
        <w:rPr>
          <w:rFonts w:ascii="Verdana" w:hAnsi="Verdana"/>
        </w:rPr>
        <w:t>zöld</w:t>
      </w:r>
      <w:r w:rsidRPr="009629A7">
        <w:rPr>
          <w:rFonts w:ascii="Verdana" w:hAnsi="Verdana"/>
        </w:rPr>
        <w:t>)</w:t>
      </w:r>
      <w:r w:rsidR="00663114" w:rsidRPr="009629A7">
        <w:rPr>
          <w:rFonts w:ascii="Verdana" w:hAnsi="Verdana"/>
        </w:rPr>
        <w:t xml:space="preserve"> fiú páros</w:t>
      </w:r>
      <w:r w:rsidRPr="009629A7">
        <w:rPr>
          <w:rFonts w:ascii="Verdana" w:hAnsi="Verdana"/>
        </w:rPr>
        <w:t>,</w:t>
      </w:r>
    </w:p>
    <w:p w14:paraId="141CC8FA" w14:textId="77777777" w:rsidR="002926A8" w:rsidRPr="009629A7" w:rsidRDefault="002926A8" w:rsidP="002926A8">
      <w:pPr>
        <w:pStyle w:val="Listaszerbekezds"/>
        <w:rPr>
          <w:rFonts w:ascii="Verdana" w:hAnsi="Verdana"/>
        </w:rPr>
      </w:pPr>
    </w:p>
    <w:p w14:paraId="6411C648" w14:textId="5FF10E4B" w:rsidR="002926A8" w:rsidRPr="009629A7" w:rsidRDefault="00614AF6" w:rsidP="009629A7">
      <w:pPr>
        <w:pStyle w:val="Listaszerbekezds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V</w:t>
      </w:r>
      <w:r w:rsidR="002926A8" w:rsidRPr="009629A7">
        <w:rPr>
          <w:rFonts w:ascii="Verdana" w:hAnsi="Verdana"/>
        </w:rPr>
        <w:t>9 (</w:t>
      </w:r>
      <w:r w:rsidR="003C378B" w:rsidRPr="009629A7">
        <w:rPr>
          <w:rFonts w:ascii="Verdana" w:hAnsi="Verdana"/>
        </w:rPr>
        <w:t>narancs</w:t>
      </w:r>
      <w:r w:rsidR="002926A8" w:rsidRPr="009629A7">
        <w:rPr>
          <w:rFonts w:ascii="Verdana" w:hAnsi="Verdana"/>
        </w:rPr>
        <w:t>)</w:t>
      </w:r>
      <w:r w:rsidR="003C378B" w:rsidRPr="009629A7">
        <w:rPr>
          <w:rFonts w:ascii="Verdana" w:hAnsi="Verdana"/>
        </w:rPr>
        <w:t xml:space="preserve"> vegyes</w:t>
      </w:r>
      <w:r w:rsidR="002926A8" w:rsidRPr="009629A7">
        <w:rPr>
          <w:rFonts w:ascii="Verdana" w:hAnsi="Verdana"/>
        </w:rPr>
        <w:t xml:space="preserve"> páros</w:t>
      </w:r>
      <w:r w:rsidR="00663114" w:rsidRPr="009629A7">
        <w:rPr>
          <w:rFonts w:ascii="Verdana" w:hAnsi="Verdana"/>
        </w:rPr>
        <w:t xml:space="preserve">, </w:t>
      </w:r>
    </w:p>
    <w:p w14:paraId="4A6437EC" w14:textId="359DE4AE" w:rsidR="00663114" w:rsidRPr="009629A7" w:rsidRDefault="00614AF6" w:rsidP="002926A8">
      <w:pPr>
        <w:pStyle w:val="Listaszerbekezds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V</w:t>
      </w:r>
      <w:r w:rsidR="002926A8" w:rsidRPr="009629A7">
        <w:rPr>
          <w:rFonts w:ascii="Verdana" w:hAnsi="Verdana"/>
        </w:rPr>
        <w:t>10 (</w:t>
      </w:r>
      <w:r w:rsidR="003C378B" w:rsidRPr="009629A7">
        <w:rPr>
          <w:rFonts w:ascii="Verdana" w:hAnsi="Verdana"/>
        </w:rPr>
        <w:t>zöld</w:t>
      </w:r>
      <w:r w:rsidR="002926A8" w:rsidRPr="009629A7">
        <w:rPr>
          <w:rFonts w:ascii="Verdana" w:hAnsi="Verdana"/>
        </w:rPr>
        <w:t>)</w:t>
      </w:r>
      <w:r w:rsidR="003C378B" w:rsidRPr="009629A7">
        <w:rPr>
          <w:rFonts w:ascii="Verdana" w:hAnsi="Verdana"/>
        </w:rPr>
        <w:t xml:space="preserve"> vegyes</w:t>
      </w:r>
      <w:r w:rsidR="002926A8" w:rsidRPr="009629A7">
        <w:rPr>
          <w:rFonts w:ascii="Verdana" w:hAnsi="Verdana"/>
        </w:rPr>
        <w:t xml:space="preserve"> páros</w:t>
      </w:r>
    </w:p>
    <w:p w14:paraId="2534A242" w14:textId="77777777" w:rsidR="009629A7" w:rsidRDefault="009629A7" w:rsidP="002926A8">
      <w:pPr>
        <w:rPr>
          <w:rFonts w:ascii="Verdana" w:hAnsi="Verdana"/>
        </w:rPr>
      </w:pPr>
    </w:p>
    <w:p w14:paraId="5D9C3621" w14:textId="287D5A73" w:rsidR="009629A7" w:rsidRPr="009629A7" w:rsidRDefault="00663114" w:rsidP="002926A8">
      <w:pPr>
        <w:rPr>
          <w:rFonts w:ascii="Verdana" w:hAnsi="Verdana"/>
          <w:b/>
        </w:rPr>
      </w:pPr>
      <w:r w:rsidRPr="009629A7">
        <w:rPr>
          <w:rFonts w:ascii="Verdana" w:hAnsi="Verdana"/>
          <w:b/>
        </w:rPr>
        <w:t>Korosztályok</w:t>
      </w:r>
      <w:r w:rsidR="00A17E91">
        <w:rPr>
          <w:rFonts w:ascii="Verdana" w:hAnsi="Verdana"/>
          <w:b/>
        </w:rPr>
        <w:t>:</w:t>
      </w:r>
    </w:p>
    <w:p w14:paraId="519B009D" w14:textId="1104D3EE" w:rsidR="002926A8" w:rsidRPr="009629A7" w:rsidRDefault="002926A8" w:rsidP="002926A8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eastAsia="Cambria" w:hAnsi="Verdana" w:cs="Times New Roman"/>
        </w:rPr>
      </w:pPr>
      <w:r w:rsidRPr="009629A7">
        <w:rPr>
          <w:rFonts w:ascii="Verdana" w:eastAsia="Cambria" w:hAnsi="Verdana" w:cs="Times New Roman"/>
          <w:b/>
          <w:lang w:eastAsia="zh-CN"/>
        </w:rPr>
        <w:t>Narancs kor</w:t>
      </w:r>
      <w:r w:rsidR="00292888">
        <w:rPr>
          <w:rFonts w:ascii="Verdana" w:eastAsia="Cambria" w:hAnsi="Verdana" w:cs="Times New Roman"/>
          <w:b/>
          <w:lang w:eastAsia="zh-CN"/>
        </w:rPr>
        <w:t>osztály</w:t>
      </w:r>
      <w:r w:rsidRPr="009629A7">
        <w:rPr>
          <w:rFonts w:ascii="Verdana" w:eastAsia="Cambria" w:hAnsi="Verdana" w:cs="Times New Roman"/>
          <w:lang w:eastAsia="zh-CN"/>
        </w:rPr>
        <w:t xml:space="preserve"> – </w:t>
      </w:r>
      <w:r w:rsidRPr="009629A7">
        <w:rPr>
          <w:rFonts w:ascii="Verdana" w:eastAsia="Cambria" w:hAnsi="Verdana" w:cs="Times New Roman"/>
        </w:rPr>
        <w:t>azok a versenyzők, akik az adott naptári évben töltik be a 9. életévüket,</w:t>
      </w:r>
    </w:p>
    <w:p w14:paraId="42736C90" w14:textId="3C27FAB3" w:rsidR="002926A8" w:rsidRPr="009629A7" w:rsidRDefault="002926A8" w:rsidP="002926A8">
      <w:pPr>
        <w:pStyle w:val="Listaszerbekezds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eastAsia="Cambria" w:hAnsi="Verdana" w:cs="Times New Roman"/>
        </w:rPr>
      </w:pPr>
      <w:r w:rsidRPr="009629A7">
        <w:rPr>
          <w:rFonts w:ascii="Verdana" w:eastAsia="Cambria" w:hAnsi="Verdana" w:cs="Times New Roman"/>
          <w:b/>
          <w:lang w:eastAsia="zh-CN"/>
        </w:rPr>
        <w:t>Zöld kor</w:t>
      </w:r>
      <w:r w:rsidR="00292888">
        <w:rPr>
          <w:rFonts w:ascii="Verdana" w:eastAsia="Cambria" w:hAnsi="Verdana" w:cs="Times New Roman"/>
          <w:b/>
          <w:lang w:eastAsia="zh-CN"/>
        </w:rPr>
        <w:t>osztály</w:t>
      </w:r>
      <w:r w:rsidRPr="009629A7">
        <w:rPr>
          <w:rFonts w:ascii="Verdana" w:eastAsia="Cambria" w:hAnsi="Verdana" w:cs="Times New Roman"/>
          <w:lang w:eastAsia="zh-CN"/>
        </w:rPr>
        <w:t xml:space="preserve"> – </w:t>
      </w:r>
      <w:r w:rsidRPr="009629A7">
        <w:rPr>
          <w:rFonts w:ascii="Verdana" w:eastAsia="Cambria" w:hAnsi="Verdana" w:cs="Times New Roman"/>
        </w:rPr>
        <w:t>azok a versenyzők, akik az adott naptári évben töltik be legfeljebb a 10. életévüket.</w:t>
      </w:r>
    </w:p>
    <w:p w14:paraId="65535FD8" w14:textId="0CB1209F" w:rsidR="009629A7" w:rsidRPr="009629A7" w:rsidRDefault="009629A7" w:rsidP="009629A7">
      <w:pPr>
        <w:suppressAutoHyphens/>
        <w:spacing w:after="0" w:line="240" w:lineRule="auto"/>
        <w:jc w:val="both"/>
        <w:rPr>
          <w:rFonts w:ascii="Verdana" w:eastAsia="Cambria" w:hAnsi="Verdana" w:cs="Times New Roman"/>
        </w:rPr>
      </w:pPr>
    </w:p>
    <w:p w14:paraId="214A78F8" w14:textId="4430EB63" w:rsidR="009629A7" w:rsidRPr="009629A7" w:rsidRDefault="009629A7" w:rsidP="009629A7">
      <w:pPr>
        <w:suppressAutoHyphens/>
        <w:spacing w:after="0" w:line="240" w:lineRule="auto"/>
        <w:jc w:val="both"/>
        <w:rPr>
          <w:rFonts w:ascii="Verdana" w:eastAsia="Cambria" w:hAnsi="Verdana" w:cs="Times New Roman"/>
          <w:lang w:eastAsia="zh-CN"/>
        </w:rPr>
      </w:pPr>
      <w:r w:rsidRPr="009629A7">
        <w:rPr>
          <w:rFonts w:ascii="Verdana" w:eastAsia="Cambria" w:hAnsi="Verdana" w:cs="Times New Roman"/>
          <w:lang w:eastAsia="zh-CN"/>
        </w:rPr>
        <w:t>Piros korcsoport versenyzői kizárólag narancs versenyszámban indulhatnak</w:t>
      </w:r>
      <w:r w:rsidR="000B6819">
        <w:rPr>
          <w:rFonts w:ascii="Verdana" w:eastAsia="Cambria" w:hAnsi="Verdana" w:cs="Times New Roman"/>
          <w:lang w:eastAsia="zh-CN"/>
        </w:rPr>
        <w:t xml:space="preserve">. </w:t>
      </w:r>
    </w:p>
    <w:p w14:paraId="5E6BB517" w14:textId="77777777" w:rsidR="009629A7" w:rsidRPr="009629A7" w:rsidRDefault="009629A7" w:rsidP="009629A7">
      <w:pPr>
        <w:suppressAutoHyphens/>
        <w:spacing w:after="0" w:line="240" w:lineRule="auto"/>
        <w:jc w:val="both"/>
        <w:rPr>
          <w:rFonts w:ascii="Verdana" w:eastAsia="Cambria" w:hAnsi="Verdana" w:cs="Times New Roman"/>
          <w:lang w:eastAsia="zh-CN"/>
        </w:rPr>
      </w:pPr>
    </w:p>
    <w:p w14:paraId="16A92800" w14:textId="6C03B7F4" w:rsidR="009629A7" w:rsidRPr="009629A7" w:rsidRDefault="009629A7" w:rsidP="009629A7">
      <w:pPr>
        <w:suppressAutoHyphens/>
        <w:spacing w:after="0" w:line="240" w:lineRule="auto"/>
        <w:jc w:val="both"/>
        <w:rPr>
          <w:rFonts w:ascii="Verdana" w:eastAsia="Cambria" w:hAnsi="Verdana" w:cs="Times New Roman"/>
          <w:b/>
          <w:lang w:eastAsia="zh-CN"/>
        </w:rPr>
      </w:pPr>
      <w:r w:rsidRPr="009629A7">
        <w:rPr>
          <w:rFonts w:ascii="Verdana" w:eastAsia="Cambria" w:hAnsi="Verdana" w:cs="Times New Roman"/>
          <w:b/>
          <w:lang w:eastAsia="zh-CN"/>
        </w:rPr>
        <w:t>Kor</w:t>
      </w:r>
      <w:r w:rsidR="00292888">
        <w:rPr>
          <w:rFonts w:ascii="Verdana" w:eastAsia="Cambria" w:hAnsi="Verdana" w:cs="Times New Roman"/>
          <w:b/>
          <w:lang w:eastAsia="zh-CN"/>
        </w:rPr>
        <w:t>osztály</w:t>
      </w:r>
      <w:r w:rsidRPr="009629A7">
        <w:rPr>
          <w:rFonts w:ascii="Verdana" w:eastAsia="Cambria" w:hAnsi="Verdana" w:cs="Times New Roman"/>
          <w:b/>
          <w:lang w:eastAsia="zh-CN"/>
        </w:rPr>
        <w:t xml:space="preserve"> limit</w:t>
      </w:r>
      <w:r w:rsidR="00A17E91">
        <w:rPr>
          <w:rFonts w:ascii="Verdana" w:eastAsia="Cambria" w:hAnsi="Verdana" w:cs="Times New Roman"/>
          <w:b/>
          <w:lang w:eastAsia="zh-CN"/>
        </w:rPr>
        <w:t>:</w:t>
      </w:r>
    </w:p>
    <w:p w14:paraId="22E34E9C" w14:textId="0FB8EEF9" w:rsidR="009629A7" w:rsidRPr="009629A7" w:rsidRDefault="009629A7" w:rsidP="009629A7">
      <w:pPr>
        <w:suppressAutoHyphens/>
        <w:spacing w:after="0" w:line="240" w:lineRule="auto"/>
        <w:jc w:val="both"/>
        <w:rPr>
          <w:rFonts w:ascii="Verdana" w:eastAsia="Cambria" w:hAnsi="Verdana" w:cs="Times New Roman"/>
          <w:lang w:eastAsia="zh-CN"/>
        </w:rPr>
      </w:pPr>
      <w:r w:rsidRPr="009629A7">
        <w:rPr>
          <w:rFonts w:ascii="Verdana" w:eastAsia="Cambria" w:hAnsi="Verdana" w:cs="Times New Roman"/>
          <w:lang w:eastAsia="zh-CN"/>
        </w:rPr>
        <w:t xml:space="preserve">Figyelem, csak az a versenyző indulhat, aki az adott naptári évben (2022) tölti be legalább a 8-dik életévét, vagyis 2022-ben 2014-nél később született játékos nem indulhat!  </w:t>
      </w:r>
    </w:p>
    <w:p w14:paraId="2E636BA2" w14:textId="37400300" w:rsidR="002926A8" w:rsidRPr="009629A7" w:rsidRDefault="002926A8">
      <w:pPr>
        <w:rPr>
          <w:rFonts w:ascii="Verdana" w:hAnsi="Verdana"/>
        </w:rPr>
      </w:pPr>
    </w:p>
    <w:p w14:paraId="337F4835" w14:textId="65B50519" w:rsidR="002926A8" w:rsidRPr="009629A7" w:rsidRDefault="002926A8" w:rsidP="002926A8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Arial"/>
          <w:b/>
          <w:bCs/>
        </w:rPr>
      </w:pPr>
      <w:bookmarkStart w:id="1" w:name="_Toc515974741"/>
      <w:bookmarkStart w:id="2" w:name="_Toc515974512"/>
      <w:bookmarkStart w:id="3" w:name="_Toc515973973"/>
      <w:bookmarkStart w:id="4" w:name="_Toc515973658"/>
      <w:bookmarkStart w:id="5" w:name="_Toc382836908"/>
      <w:r w:rsidRPr="009629A7">
        <w:rPr>
          <w:rFonts w:ascii="Verdana" w:eastAsia="Times New Roman" w:hAnsi="Verdana" w:cs="Arial"/>
          <w:b/>
          <w:bCs/>
        </w:rPr>
        <w:t>Nevezés</w:t>
      </w:r>
      <w:bookmarkEnd w:id="1"/>
      <w:bookmarkEnd w:id="2"/>
      <w:bookmarkEnd w:id="3"/>
      <w:bookmarkEnd w:id="4"/>
      <w:bookmarkEnd w:id="5"/>
      <w:r w:rsidR="00A17E91">
        <w:rPr>
          <w:rFonts w:ascii="Verdana" w:eastAsia="Times New Roman" w:hAnsi="Verdana" w:cs="Arial"/>
          <w:b/>
          <w:bCs/>
        </w:rPr>
        <w:t>:</w:t>
      </w:r>
    </w:p>
    <w:p w14:paraId="3501E1EF" w14:textId="30EC7608" w:rsidR="002926A8" w:rsidRPr="009629A7" w:rsidRDefault="002926A8" w:rsidP="002926A8">
      <w:pPr>
        <w:pStyle w:val="Listaszerbekezds"/>
        <w:keepNext/>
        <w:keepLines/>
        <w:numPr>
          <w:ilvl w:val="0"/>
          <w:numId w:val="6"/>
        </w:numPr>
        <w:spacing w:before="200" w:after="0" w:line="240" w:lineRule="auto"/>
        <w:jc w:val="both"/>
        <w:outlineLvl w:val="1"/>
        <w:rPr>
          <w:rFonts w:ascii="Verdana" w:eastAsia="Times New Roman" w:hAnsi="Verdana" w:cs="Arial"/>
          <w:bCs/>
        </w:rPr>
      </w:pPr>
      <w:r w:rsidRPr="009629A7">
        <w:rPr>
          <w:rFonts w:ascii="Verdana" w:eastAsia="Times New Roman" w:hAnsi="Verdana" w:cs="Arial"/>
          <w:bCs/>
        </w:rPr>
        <w:t xml:space="preserve">A Csapatbajnokságra kizárólag </w:t>
      </w:r>
      <w:r w:rsidR="00482521">
        <w:rPr>
          <w:rFonts w:ascii="Verdana" w:eastAsia="Times New Roman" w:hAnsi="Verdana" w:cs="Arial"/>
          <w:bCs/>
        </w:rPr>
        <w:t xml:space="preserve">érvényes </w:t>
      </w:r>
      <w:r w:rsidRPr="009629A7">
        <w:rPr>
          <w:rFonts w:ascii="Verdana" w:eastAsia="Times New Roman" w:hAnsi="Verdana" w:cs="Arial"/>
          <w:bCs/>
        </w:rPr>
        <w:t xml:space="preserve">MTSZ </w:t>
      </w:r>
      <w:r w:rsidR="00A136AB">
        <w:rPr>
          <w:rFonts w:ascii="Verdana" w:eastAsia="Times New Roman" w:hAnsi="Verdana" w:cs="Arial"/>
          <w:bCs/>
        </w:rPr>
        <w:t xml:space="preserve">versenyengedéllyel </w:t>
      </w:r>
      <w:r w:rsidR="00482521">
        <w:rPr>
          <w:rFonts w:ascii="Verdana" w:eastAsia="Times New Roman" w:hAnsi="Verdana" w:cs="Arial"/>
          <w:bCs/>
        </w:rPr>
        <w:t xml:space="preserve">és sportorvosi igazolással </w:t>
      </w:r>
      <w:r w:rsidR="00A136AB">
        <w:rPr>
          <w:rFonts w:ascii="Verdana" w:eastAsia="Times New Roman" w:hAnsi="Verdana" w:cs="Arial"/>
          <w:bCs/>
        </w:rPr>
        <w:t xml:space="preserve">rendelkező </w:t>
      </w:r>
      <w:r w:rsidRPr="009629A7">
        <w:rPr>
          <w:rFonts w:ascii="Verdana" w:eastAsia="Times New Roman" w:hAnsi="Verdana" w:cs="Arial"/>
          <w:bCs/>
        </w:rPr>
        <w:t>versenyző</w:t>
      </w:r>
      <w:r w:rsidR="00A136AB">
        <w:rPr>
          <w:rFonts w:ascii="Verdana" w:eastAsia="Times New Roman" w:hAnsi="Verdana" w:cs="Arial"/>
          <w:bCs/>
        </w:rPr>
        <w:t>k</w:t>
      </w:r>
      <w:r w:rsidRPr="009629A7">
        <w:rPr>
          <w:rFonts w:ascii="Verdana" w:eastAsia="Times New Roman" w:hAnsi="Verdana" w:cs="Arial"/>
          <w:bCs/>
        </w:rPr>
        <w:t xml:space="preserve"> nevezhetnek az MTSZ </w:t>
      </w:r>
      <w:proofErr w:type="spellStart"/>
      <w:r w:rsidRPr="009629A7">
        <w:rPr>
          <w:rFonts w:ascii="Verdana" w:eastAsia="Times New Roman" w:hAnsi="Verdana" w:cs="Arial"/>
          <w:bCs/>
        </w:rPr>
        <w:t>Play+Stay</w:t>
      </w:r>
      <w:proofErr w:type="spellEnd"/>
      <w:r w:rsidRPr="009629A7">
        <w:rPr>
          <w:rFonts w:ascii="Verdana" w:eastAsia="Times New Roman" w:hAnsi="Verdana" w:cs="Arial"/>
          <w:bCs/>
        </w:rPr>
        <w:t xml:space="preserve"> Párosbajnokság versenykiírásában megadott határidőig. </w:t>
      </w:r>
    </w:p>
    <w:p w14:paraId="7C141E3E" w14:textId="7A78ED70" w:rsidR="002926A8" w:rsidRPr="009629A7" w:rsidRDefault="002926A8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t>A versenyre kizárólag párok nevezhet</w:t>
      </w:r>
      <w:r w:rsidR="00482521">
        <w:rPr>
          <w:rFonts w:ascii="Verdana" w:eastAsia="Calibri" w:hAnsi="Verdana" w:cs="Arial"/>
        </w:rPr>
        <w:t>n</w:t>
      </w:r>
      <w:r w:rsidRPr="009629A7">
        <w:rPr>
          <w:rFonts w:ascii="Verdana" w:eastAsia="Calibri" w:hAnsi="Verdana" w:cs="Arial"/>
        </w:rPr>
        <w:t xml:space="preserve">ek. </w:t>
      </w:r>
    </w:p>
    <w:p w14:paraId="24456F02" w14:textId="24680DB7" w:rsidR="002926A8" w:rsidRDefault="009629A7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t>A páro</w:t>
      </w:r>
      <w:r w:rsidR="00D60446">
        <w:rPr>
          <w:rFonts w:ascii="Verdana" w:eastAsia="Calibri" w:hAnsi="Verdana" w:cs="Arial"/>
        </w:rPr>
        <w:t>so</w:t>
      </w:r>
      <w:r w:rsidRPr="009629A7">
        <w:rPr>
          <w:rFonts w:ascii="Verdana" w:eastAsia="Calibri" w:hAnsi="Verdana" w:cs="Arial"/>
        </w:rPr>
        <w:t>k</w:t>
      </w:r>
      <w:r w:rsidR="00D60446">
        <w:rPr>
          <w:rFonts w:ascii="Verdana" w:eastAsia="Calibri" w:hAnsi="Verdana" w:cs="Arial"/>
        </w:rPr>
        <w:t>nak</w:t>
      </w:r>
      <w:r w:rsidRPr="009629A7">
        <w:rPr>
          <w:rFonts w:ascii="Verdana" w:eastAsia="Calibri" w:hAnsi="Verdana" w:cs="Arial"/>
        </w:rPr>
        <w:t xml:space="preserve"> nem k</w:t>
      </w:r>
      <w:r w:rsidR="00D60446">
        <w:rPr>
          <w:rFonts w:ascii="Verdana" w:eastAsia="Calibri" w:hAnsi="Verdana" w:cs="Arial"/>
        </w:rPr>
        <w:t>ötelező</w:t>
      </w:r>
      <w:r w:rsidRPr="009629A7">
        <w:rPr>
          <w:rFonts w:ascii="Verdana" w:eastAsia="Calibri" w:hAnsi="Verdana" w:cs="Arial"/>
        </w:rPr>
        <w:t xml:space="preserve"> egy tagszervezetb</w:t>
      </w:r>
      <w:r w:rsidR="00482521">
        <w:rPr>
          <w:rFonts w:ascii="Verdana" w:eastAsia="Calibri" w:hAnsi="Verdana" w:cs="Arial"/>
        </w:rPr>
        <w:t xml:space="preserve">en leigazoltoknak </w:t>
      </w:r>
      <w:r w:rsidRPr="009629A7">
        <w:rPr>
          <w:rFonts w:ascii="Verdana" w:eastAsia="Calibri" w:hAnsi="Verdana" w:cs="Arial"/>
        </w:rPr>
        <w:t xml:space="preserve">lennie. </w:t>
      </w:r>
    </w:p>
    <w:p w14:paraId="004990C4" w14:textId="33C48E7E" w:rsidR="00D60446" w:rsidRPr="009629A7" w:rsidRDefault="00D60446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Egy játékos maximum 2 versenyszámban nevezhet</w:t>
      </w:r>
      <w:r w:rsidR="009072E5">
        <w:rPr>
          <w:rFonts w:ascii="Verdana" w:eastAsia="Calibri" w:hAnsi="Verdana" w:cs="Arial"/>
        </w:rPr>
        <w:t xml:space="preserve"> csak!</w:t>
      </w:r>
    </w:p>
    <w:p w14:paraId="1BFC1A04" w14:textId="77777777" w:rsidR="009629A7" w:rsidRPr="009629A7" w:rsidRDefault="002926A8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t xml:space="preserve">A párok lehetnek: </w:t>
      </w:r>
    </w:p>
    <w:p w14:paraId="16C069C2" w14:textId="44E78741" w:rsidR="002926A8" w:rsidRPr="009629A7" w:rsidRDefault="009629A7" w:rsidP="002928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t>F9 (</w:t>
      </w:r>
      <w:r w:rsidR="002926A8" w:rsidRPr="009629A7">
        <w:rPr>
          <w:rFonts w:ascii="Verdana" w:eastAsia="Calibri" w:hAnsi="Verdana" w:cs="Arial"/>
        </w:rPr>
        <w:t>narancs</w:t>
      </w:r>
      <w:r w:rsidRPr="009629A7">
        <w:rPr>
          <w:rFonts w:ascii="Verdana" w:eastAsia="Calibri" w:hAnsi="Verdana" w:cs="Arial"/>
        </w:rPr>
        <w:t>)</w:t>
      </w:r>
      <w:r w:rsidR="002926A8" w:rsidRPr="009629A7">
        <w:rPr>
          <w:rFonts w:ascii="Verdana" w:eastAsia="Calibri" w:hAnsi="Verdana" w:cs="Arial"/>
        </w:rPr>
        <w:t xml:space="preserve"> fiú páros, </w:t>
      </w:r>
      <w:r w:rsidRPr="009629A7">
        <w:rPr>
          <w:rFonts w:ascii="Verdana" w:eastAsia="Calibri" w:hAnsi="Verdana" w:cs="Arial"/>
        </w:rPr>
        <w:t>L9 (</w:t>
      </w:r>
      <w:r w:rsidR="002926A8" w:rsidRPr="009629A7">
        <w:rPr>
          <w:rFonts w:ascii="Verdana" w:eastAsia="Calibri" w:hAnsi="Verdana" w:cs="Arial"/>
        </w:rPr>
        <w:t>narancs</w:t>
      </w:r>
      <w:r w:rsidRPr="009629A7">
        <w:rPr>
          <w:rFonts w:ascii="Verdana" w:eastAsia="Calibri" w:hAnsi="Verdana" w:cs="Arial"/>
        </w:rPr>
        <w:t>)</w:t>
      </w:r>
      <w:r w:rsidR="002926A8" w:rsidRPr="009629A7">
        <w:rPr>
          <w:rFonts w:ascii="Verdana" w:eastAsia="Calibri" w:hAnsi="Verdana" w:cs="Arial"/>
        </w:rPr>
        <w:t xml:space="preserve"> lány páros, </w:t>
      </w:r>
      <w:r w:rsidR="00614AF6">
        <w:rPr>
          <w:rFonts w:ascii="Verdana" w:eastAsia="Calibri" w:hAnsi="Verdana" w:cs="Arial"/>
        </w:rPr>
        <w:t>V9</w:t>
      </w:r>
      <w:r w:rsidRPr="009629A7">
        <w:rPr>
          <w:rFonts w:ascii="Verdana" w:eastAsia="Calibri" w:hAnsi="Verdana" w:cs="Arial"/>
        </w:rPr>
        <w:t xml:space="preserve"> (</w:t>
      </w:r>
      <w:r w:rsidR="002926A8" w:rsidRPr="009629A7">
        <w:rPr>
          <w:rFonts w:ascii="Verdana" w:eastAsia="Calibri" w:hAnsi="Verdana" w:cs="Arial"/>
        </w:rPr>
        <w:t>narancs</w:t>
      </w:r>
      <w:r w:rsidRPr="009629A7">
        <w:rPr>
          <w:rFonts w:ascii="Verdana" w:eastAsia="Calibri" w:hAnsi="Verdana" w:cs="Arial"/>
        </w:rPr>
        <w:t>)</w:t>
      </w:r>
      <w:r w:rsidR="002926A8" w:rsidRPr="009629A7">
        <w:rPr>
          <w:rFonts w:ascii="Verdana" w:eastAsia="Calibri" w:hAnsi="Verdana" w:cs="Arial"/>
        </w:rPr>
        <w:t xml:space="preserve"> vegyes páros.</w:t>
      </w:r>
    </w:p>
    <w:p w14:paraId="6B324B4C" w14:textId="3ABA0A1F" w:rsidR="009629A7" w:rsidRPr="009629A7" w:rsidRDefault="009629A7" w:rsidP="0029288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t xml:space="preserve">F10 (zöld) fiú páros, L10 (zöld) lány páros, </w:t>
      </w:r>
      <w:r w:rsidR="00614AF6">
        <w:rPr>
          <w:rFonts w:ascii="Verdana" w:eastAsia="Calibri" w:hAnsi="Verdana" w:cs="Arial"/>
        </w:rPr>
        <w:t>V</w:t>
      </w:r>
      <w:r w:rsidRPr="009629A7">
        <w:rPr>
          <w:rFonts w:ascii="Verdana" w:eastAsia="Calibri" w:hAnsi="Verdana" w:cs="Arial"/>
        </w:rPr>
        <w:t>10 (zöld) vegyes páros.</w:t>
      </w:r>
    </w:p>
    <w:p w14:paraId="6EA5FCA2" w14:textId="693E6FB4" w:rsidR="002926A8" w:rsidRPr="009629A7" w:rsidRDefault="002926A8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lastRenderedPageBreak/>
        <w:t xml:space="preserve">Minden pár összeállításánál a </w:t>
      </w:r>
      <w:proofErr w:type="spellStart"/>
      <w:r w:rsidRPr="009629A7">
        <w:rPr>
          <w:rFonts w:ascii="Verdana" w:eastAsia="Calibri" w:hAnsi="Verdana" w:cs="Arial"/>
        </w:rPr>
        <w:t>Play+Stay</w:t>
      </w:r>
      <w:proofErr w:type="spellEnd"/>
      <w:r w:rsidRPr="009629A7">
        <w:rPr>
          <w:rFonts w:ascii="Verdana" w:eastAsia="Calibri" w:hAnsi="Verdana" w:cs="Arial"/>
        </w:rPr>
        <w:t xml:space="preserve"> korcsoportokra vonatkozó szabályzat érvényes</w:t>
      </w:r>
      <w:r w:rsidR="00292888">
        <w:rPr>
          <w:rFonts w:ascii="Verdana" w:eastAsia="Calibri" w:hAnsi="Verdana" w:cs="Arial"/>
        </w:rPr>
        <w:t>. (</w:t>
      </w:r>
      <w:proofErr w:type="spellStart"/>
      <w:r w:rsidR="00292888">
        <w:rPr>
          <w:rFonts w:ascii="Verdana" w:eastAsia="Calibri" w:hAnsi="Verdana" w:cs="Arial"/>
        </w:rPr>
        <w:t>Lsd</w:t>
      </w:r>
      <w:proofErr w:type="spellEnd"/>
      <w:r w:rsidR="00292888">
        <w:rPr>
          <w:rFonts w:ascii="Verdana" w:eastAsia="Calibri" w:hAnsi="Verdana" w:cs="Arial"/>
        </w:rPr>
        <w:t>. fent)</w:t>
      </w:r>
    </w:p>
    <w:p w14:paraId="70D9C5CA" w14:textId="77777777" w:rsidR="002926A8" w:rsidRPr="009629A7" w:rsidRDefault="002926A8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Arial"/>
        </w:rPr>
      </w:pPr>
      <w:r w:rsidRPr="009629A7">
        <w:rPr>
          <w:rFonts w:ascii="Verdana" w:eastAsia="Calibri" w:hAnsi="Verdana" w:cs="Arial"/>
        </w:rPr>
        <w:t xml:space="preserve">A benevezett párosok legfeljebb egy korosztállyal idősebbek között játszhatnak, a benevezett játékosoknak nem kötelező azonos korosztályúaknak lennie, de a páros idősebb tagja korosztályának megfelelően kell őket nevezni. </w:t>
      </w:r>
    </w:p>
    <w:p w14:paraId="6D85C8CC" w14:textId="77777777" w:rsidR="002926A8" w:rsidRPr="009629A7" w:rsidRDefault="002926A8" w:rsidP="002926A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Arial"/>
          <w:lang w:eastAsia="hu-HU"/>
        </w:rPr>
      </w:pPr>
      <w:r w:rsidRPr="009629A7">
        <w:rPr>
          <w:rFonts w:ascii="Verdana" w:eastAsia="Times New Roman" w:hAnsi="Verdana" w:cs="Arial"/>
          <w:lang w:eastAsia="hu-HU"/>
        </w:rPr>
        <w:t>A név szerinti nevezéseken a versenykiírásban feltüntetett nevezési határidő után vál</w:t>
      </w:r>
      <w:r w:rsidRPr="009629A7">
        <w:rPr>
          <w:rFonts w:ascii="Verdana" w:eastAsia="Times New Roman" w:hAnsi="Verdana" w:cs="Arial"/>
          <w:lang w:eastAsia="hu-HU"/>
        </w:rPr>
        <w:softHyphen/>
        <w:t xml:space="preserve">toztatni nem lehet. </w:t>
      </w:r>
    </w:p>
    <w:p w14:paraId="68A78AB5" w14:textId="38949CF7" w:rsidR="002926A8" w:rsidRDefault="002926A8" w:rsidP="002926A8">
      <w:pPr>
        <w:pStyle w:val="Listaszerbekezds"/>
        <w:numPr>
          <w:ilvl w:val="0"/>
          <w:numId w:val="6"/>
        </w:numPr>
        <w:spacing w:after="0" w:line="240" w:lineRule="auto"/>
        <w:rPr>
          <w:rFonts w:ascii="Verdana" w:eastAsia="Cambria" w:hAnsi="Verdana" w:cs="Arial"/>
        </w:rPr>
      </w:pPr>
      <w:r w:rsidRPr="009629A7">
        <w:rPr>
          <w:rFonts w:ascii="Verdana" w:eastAsia="Cambria" w:hAnsi="Verdana" w:cs="Arial"/>
        </w:rPr>
        <w:t xml:space="preserve">Nevezési határidő: 2022. április 6. szerda éjfél  </w:t>
      </w:r>
    </w:p>
    <w:p w14:paraId="38566F6C" w14:textId="019D219A" w:rsidR="002C5E2D" w:rsidRDefault="002C5E2D" w:rsidP="002C5E2D">
      <w:pPr>
        <w:spacing w:after="0" w:line="240" w:lineRule="auto"/>
        <w:rPr>
          <w:rFonts w:ascii="Verdana" w:eastAsia="Cambria" w:hAnsi="Verdana" w:cs="Arial"/>
        </w:rPr>
      </w:pPr>
    </w:p>
    <w:p w14:paraId="041EC639" w14:textId="77777777" w:rsidR="002C5E2D" w:rsidRPr="002C5E2D" w:rsidRDefault="002C5E2D" w:rsidP="002C5E2D">
      <w:pPr>
        <w:spacing w:after="0" w:line="240" w:lineRule="auto"/>
        <w:rPr>
          <w:rFonts w:ascii="Verdana" w:eastAsia="Cambria" w:hAnsi="Verdana" w:cs="Arial"/>
        </w:rPr>
      </w:pPr>
    </w:p>
    <w:p w14:paraId="7E8140FB" w14:textId="3E886067" w:rsidR="002926A8" w:rsidRPr="002C5E2D" w:rsidRDefault="002926A8" w:rsidP="002C5E2D">
      <w:pPr>
        <w:spacing w:after="0" w:line="240" w:lineRule="auto"/>
        <w:jc w:val="both"/>
        <w:rPr>
          <w:rFonts w:ascii="Verdana" w:hAnsi="Verdana" w:cs="Palatino Linotype"/>
          <w:b/>
          <w:sz w:val="28"/>
        </w:rPr>
      </w:pPr>
      <w:r w:rsidRPr="002C5E2D">
        <w:rPr>
          <w:rFonts w:ascii="Verdana" w:hAnsi="Verdana"/>
          <w:b/>
          <w:sz w:val="28"/>
        </w:rPr>
        <w:t>Nevezni kizárólag</w:t>
      </w:r>
      <w:r w:rsidR="00D60446" w:rsidRPr="002C5E2D">
        <w:rPr>
          <w:rFonts w:ascii="Verdana" w:hAnsi="Verdana"/>
          <w:b/>
          <w:sz w:val="28"/>
        </w:rPr>
        <w:t xml:space="preserve"> az alábbi linken lehet</w:t>
      </w:r>
      <w:r w:rsidRPr="002C5E2D">
        <w:rPr>
          <w:rFonts w:ascii="Verdana" w:hAnsi="Verdana"/>
          <w:b/>
          <w:sz w:val="28"/>
        </w:rPr>
        <w:t>:</w:t>
      </w:r>
      <w:r w:rsidR="00D60446" w:rsidRPr="002C5E2D">
        <w:rPr>
          <w:rFonts w:ascii="Verdana" w:hAnsi="Verdana"/>
          <w:b/>
          <w:sz w:val="28"/>
        </w:rPr>
        <w:t xml:space="preserve"> </w:t>
      </w:r>
    </w:p>
    <w:p w14:paraId="10E716E7" w14:textId="05C6C877" w:rsidR="00DA0471" w:rsidRPr="002C5E2D" w:rsidRDefault="00933657" w:rsidP="002C5E2D">
      <w:pPr>
        <w:spacing w:after="0" w:line="240" w:lineRule="auto"/>
        <w:jc w:val="both"/>
        <w:rPr>
          <w:rFonts w:ascii="Verdana" w:hAnsi="Verdana" w:cs="Palatino Linotype"/>
          <w:b/>
          <w:sz w:val="28"/>
        </w:rPr>
      </w:pPr>
      <w:hyperlink r:id="rId7" w:history="1">
        <w:r w:rsidRPr="00D02839">
          <w:rPr>
            <w:rStyle w:val="Hiperhivatkozs"/>
            <w:rFonts w:ascii="Verdana" w:hAnsi="Verdana" w:cs="Palatino Linotype"/>
            <w:b/>
            <w:sz w:val="28"/>
          </w:rPr>
          <w:t>https://forms.gle/zfpPQX9Nf4jge5m16</w:t>
        </w:r>
      </w:hyperlink>
      <w:r w:rsidR="00DA0471" w:rsidRPr="002C5E2D">
        <w:rPr>
          <w:rFonts w:ascii="Verdana" w:hAnsi="Verdana" w:cs="Palatino Linotype"/>
          <w:b/>
          <w:sz w:val="28"/>
        </w:rPr>
        <w:t xml:space="preserve"> </w:t>
      </w:r>
    </w:p>
    <w:p w14:paraId="2DBFD5F1" w14:textId="77777777" w:rsidR="002926A8" w:rsidRPr="009629A7" w:rsidRDefault="002926A8">
      <w:pPr>
        <w:rPr>
          <w:rFonts w:ascii="Verdana" w:hAnsi="Verdana"/>
        </w:rPr>
      </w:pPr>
    </w:p>
    <w:p w14:paraId="71BD1684" w14:textId="77777777" w:rsidR="00614AF6" w:rsidRPr="001F0C18" w:rsidRDefault="00663114">
      <w:pPr>
        <w:rPr>
          <w:rFonts w:ascii="Verdana" w:hAnsi="Verdana"/>
          <w:b/>
        </w:rPr>
      </w:pPr>
      <w:r w:rsidRPr="001F0C18">
        <w:rPr>
          <w:rFonts w:ascii="Verdana" w:hAnsi="Verdana"/>
          <w:b/>
        </w:rPr>
        <w:t xml:space="preserve">Nevezési díj: </w:t>
      </w:r>
    </w:p>
    <w:p w14:paraId="155B103A" w14:textId="75AA7675" w:rsidR="00663114" w:rsidRPr="009072E5" w:rsidRDefault="00614AF6" w:rsidP="009072E5">
      <w:pPr>
        <w:pStyle w:val="Listaszerbekezds"/>
        <w:numPr>
          <w:ilvl w:val="0"/>
          <w:numId w:val="21"/>
        </w:numPr>
        <w:rPr>
          <w:rFonts w:ascii="Verdana" w:hAnsi="Verdana"/>
        </w:rPr>
      </w:pPr>
      <w:r w:rsidRPr="009072E5">
        <w:rPr>
          <w:rFonts w:ascii="Verdana" w:hAnsi="Verdana"/>
        </w:rPr>
        <w:t xml:space="preserve">A versenyre előzetesen benevezett párok </w:t>
      </w:r>
      <w:proofErr w:type="spellStart"/>
      <w:r w:rsidR="003B5C32">
        <w:rPr>
          <w:rFonts w:ascii="Verdana" w:hAnsi="Verdana"/>
        </w:rPr>
        <w:t>versenyszámonkénti</w:t>
      </w:r>
      <w:proofErr w:type="spellEnd"/>
      <w:r w:rsidR="003B5C32">
        <w:rPr>
          <w:rFonts w:ascii="Verdana" w:hAnsi="Verdana"/>
        </w:rPr>
        <w:t xml:space="preserve"> </w:t>
      </w:r>
      <w:r w:rsidRPr="009072E5">
        <w:rPr>
          <w:rFonts w:ascii="Verdana" w:hAnsi="Verdana"/>
        </w:rPr>
        <w:t xml:space="preserve">nevezési díja: </w:t>
      </w:r>
      <w:r w:rsidR="00D60446" w:rsidRPr="009072E5">
        <w:rPr>
          <w:rFonts w:ascii="Verdana" w:hAnsi="Verdana"/>
        </w:rPr>
        <w:t xml:space="preserve">bruttó </w:t>
      </w:r>
      <w:r w:rsidR="00732B85" w:rsidRPr="009072E5">
        <w:rPr>
          <w:rFonts w:ascii="Verdana" w:hAnsi="Verdana"/>
        </w:rPr>
        <w:t>5</w:t>
      </w:r>
      <w:r w:rsidR="00D60446" w:rsidRPr="009072E5">
        <w:rPr>
          <w:rFonts w:ascii="Verdana" w:hAnsi="Verdana"/>
        </w:rPr>
        <w:t>.</w:t>
      </w:r>
      <w:r w:rsidR="00732B85" w:rsidRPr="009072E5">
        <w:rPr>
          <w:rFonts w:ascii="Verdana" w:hAnsi="Verdana"/>
        </w:rPr>
        <w:t>000</w:t>
      </w:r>
      <w:r w:rsidR="00D60446" w:rsidRPr="009072E5">
        <w:rPr>
          <w:rFonts w:ascii="Verdana" w:hAnsi="Verdana"/>
        </w:rPr>
        <w:t xml:space="preserve"> Ft</w:t>
      </w:r>
      <w:r w:rsidR="00732B85" w:rsidRPr="009072E5">
        <w:rPr>
          <w:rFonts w:ascii="Verdana" w:hAnsi="Verdana"/>
        </w:rPr>
        <w:t>/pár</w:t>
      </w:r>
      <w:r w:rsidR="00D60446" w:rsidRPr="009072E5">
        <w:rPr>
          <w:rFonts w:ascii="Verdana" w:hAnsi="Verdana"/>
        </w:rPr>
        <w:t>os</w:t>
      </w:r>
      <w:r w:rsidRPr="009072E5">
        <w:rPr>
          <w:rFonts w:ascii="Verdana" w:hAnsi="Verdana"/>
        </w:rPr>
        <w:t xml:space="preserve">, amelyről az MTSZ számlát állít ki. </w:t>
      </w:r>
      <w:r w:rsidR="00732B85" w:rsidRPr="009072E5">
        <w:rPr>
          <w:rFonts w:ascii="Verdana" w:hAnsi="Verdana"/>
        </w:rPr>
        <w:t xml:space="preserve"> </w:t>
      </w:r>
    </w:p>
    <w:p w14:paraId="3E572532" w14:textId="77777777" w:rsidR="00A17E91" w:rsidRDefault="00A17E91" w:rsidP="00A17E91">
      <w:pPr>
        <w:pStyle w:val="Nincstrkz"/>
        <w:jc w:val="both"/>
        <w:rPr>
          <w:rFonts w:ascii="Verdana" w:eastAsia="Cambria" w:hAnsi="Verdana"/>
          <w:b/>
          <w:szCs w:val="24"/>
        </w:rPr>
      </w:pPr>
    </w:p>
    <w:p w14:paraId="6AA7D7A7" w14:textId="5C6BA3F2" w:rsidR="00A17E91" w:rsidRPr="00A17E91" w:rsidRDefault="00A17E91" w:rsidP="00A17E91">
      <w:pPr>
        <w:pStyle w:val="Nincstrkz"/>
        <w:jc w:val="both"/>
        <w:rPr>
          <w:rFonts w:ascii="Verdana" w:eastAsia="Cambria" w:hAnsi="Verdana"/>
          <w:b/>
          <w:szCs w:val="24"/>
        </w:rPr>
      </w:pPr>
      <w:r w:rsidRPr="00A17E91">
        <w:rPr>
          <w:rFonts w:ascii="Verdana" w:eastAsia="Cambria" w:hAnsi="Verdana"/>
          <w:b/>
          <w:szCs w:val="24"/>
        </w:rPr>
        <w:t>Sorsolás</w:t>
      </w:r>
      <w:r>
        <w:rPr>
          <w:rFonts w:ascii="Verdana" w:eastAsia="Cambria" w:hAnsi="Verdana"/>
          <w:b/>
          <w:szCs w:val="24"/>
        </w:rPr>
        <w:t>:</w:t>
      </w:r>
    </w:p>
    <w:p w14:paraId="44091176" w14:textId="77777777" w:rsidR="00A17E91" w:rsidRPr="00A17E91" w:rsidRDefault="00A17E91" w:rsidP="00A17E91">
      <w:pPr>
        <w:pStyle w:val="Nincstrkz"/>
        <w:numPr>
          <w:ilvl w:val="0"/>
          <w:numId w:val="24"/>
        </w:numPr>
        <w:jc w:val="both"/>
        <w:rPr>
          <w:rFonts w:ascii="Verdana" w:eastAsia="Cambria" w:hAnsi="Verdana"/>
          <w:szCs w:val="24"/>
        </w:rPr>
      </w:pPr>
      <w:r w:rsidRPr="00A17E91">
        <w:rPr>
          <w:rFonts w:ascii="Verdana" w:eastAsia="Cambria" w:hAnsi="Verdana"/>
          <w:szCs w:val="24"/>
        </w:rPr>
        <w:t>A sorsolásra a versenyt megelőző csütörtökön kerül sor.</w:t>
      </w:r>
    </w:p>
    <w:p w14:paraId="2AEFB602" w14:textId="054C673E" w:rsidR="00A17E91" w:rsidRPr="00A17E91" w:rsidRDefault="00A17E91" w:rsidP="00A17E91">
      <w:pPr>
        <w:pStyle w:val="Nincstrkz"/>
        <w:numPr>
          <w:ilvl w:val="0"/>
          <w:numId w:val="24"/>
        </w:numPr>
        <w:jc w:val="both"/>
        <w:rPr>
          <w:rFonts w:ascii="Verdana" w:eastAsia="Cambria" w:hAnsi="Verdana"/>
          <w:szCs w:val="24"/>
        </w:rPr>
      </w:pPr>
      <w:r w:rsidRPr="00A17E91">
        <w:rPr>
          <w:rFonts w:ascii="Verdana" w:eastAsia="Cambria" w:hAnsi="Verdana"/>
          <w:szCs w:val="24"/>
        </w:rPr>
        <w:t>Ha a sorsolás nem a szövetségben történik, akkor online megtekinthető a verseny</w:t>
      </w:r>
      <w:r>
        <w:rPr>
          <w:rFonts w:ascii="Verdana" w:eastAsia="Cambria" w:hAnsi="Verdana"/>
          <w:szCs w:val="24"/>
        </w:rPr>
        <w:t>bíró által közzétett</w:t>
      </w:r>
      <w:r w:rsidRPr="00A17E91">
        <w:rPr>
          <w:rFonts w:ascii="Verdana" w:eastAsia="Cambria" w:hAnsi="Verdana"/>
          <w:szCs w:val="24"/>
        </w:rPr>
        <w:t xml:space="preserve"> MEET link használatával a sorsolás időpontjában, amely</w:t>
      </w:r>
      <w:r w:rsidR="00461E29">
        <w:rPr>
          <w:rFonts w:ascii="Verdana" w:eastAsia="Cambria" w:hAnsi="Verdana"/>
          <w:szCs w:val="24"/>
        </w:rPr>
        <w:t xml:space="preserve"> megtalálható </w:t>
      </w:r>
      <w:r w:rsidRPr="00A17E91">
        <w:rPr>
          <w:rFonts w:ascii="Verdana" w:eastAsia="Cambria" w:hAnsi="Verdana"/>
          <w:szCs w:val="24"/>
        </w:rPr>
        <w:t xml:space="preserve">a </w:t>
      </w:r>
      <w:proofErr w:type="spellStart"/>
      <w:r>
        <w:rPr>
          <w:rFonts w:ascii="Verdana" w:eastAsia="Cambria" w:hAnsi="Verdana"/>
          <w:szCs w:val="24"/>
        </w:rPr>
        <w:t>Play+Stay</w:t>
      </w:r>
      <w:proofErr w:type="spellEnd"/>
      <w:r>
        <w:rPr>
          <w:rFonts w:ascii="Verdana" w:eastAsia="Cambria" w:hAnsi="Verdana"/>
          <w:szCs w:val="24"/>
        </w:rPr>
        <w:t xml:space="preserve"> program Facebook oldalán a sorsolás előtti napon</w:t>
      </w:r>
      <w:r w:rsidRPr="00A17E91">
        <w:rPr>
          <w:rFonts w:ascii="Verdana" w:eastAsia="Cambria" w:hAnsi="Verdana"/>
          <w:szCs w:val="24"/>
        </w:rPr>
        <w:t xml:space="preserve">.  </w:t>
      </w:r>
    </w:p>
    <w:p w14:paraId="492631E9" w14:textId="458E40E2" w:rsidR="00A17E91" w:rsidRPr="00A17E91" w:rsidRDefault="00A17E91" w:rsidP="00A17E91">
      <w:pPr>
        <w:pStyle w:val="Nincstrkz"/>
        <w:numPr>
          <w:ilvl w:val="0"/>
          <w:numId w:val="24"/>
        </w:numPr>
        <w:jc w:val="both"/>
        <w:rPr>
          <w:rFonts w:ascii="Verdana" w:eastAsia="Cambria" w:hAnsi="Verdana"/>
          <w:szCs w:val="24"/>
        </w:rPr>
      </w:pPr>
      <w:r w:rsidRPr="00A17E91">
        <w:rPr>
          <w:rFonts w:ascii="Verdana" w:eastAsia="Cambria" w:hAnsi="Verdana"/>
          <w:szCs w:val="24"/>
        </w:rPr>
        <w:t xml:space="preserve">A játékrendet a versenybíró </w:t>
      </w:r>
      <w:r w:rsidR="00461E29">
        <w:rPr>
          <w:rFonts w:ascii="Verdana" w:eastAsia="Cambria" w:hAnsi="Verdana"/>
          <w:szCs w:val="24"/>
        </w:rPr>
        <w:t>el</w:t>
      </w:r>
      <w:r w:rsidRPr="00A17E91">
        <w:rPr>
          <w:rFonts w:ascii="Verdana" w:eastAsia="Cambria" w:hAnsi="Verdana"/>
          <w:szCs w:val="24"/>
        </w:rPr>
        <w:t xml:space="preserve">küldi az MTSZ irodának a sorsolást követően, </w:t>
      </w:r>
      <w:r w:rsidR="00461E29">
        <w:rPr>
          <w:rFonts w:ascii="Verdana" w:eastAsia="Cambria" w:hAnsi="Verdana"/>
          <w:szCs w:val="24"/>
        </w:rPr>
        <w:t>a</w:t>
      </w:r>
      <w:r w:rsidRPr="00A17E91">
        <w:rPr>
          <w:rFonts w:ascii="Verdana" w:eastAsia="Cambria" w:hAnsi="Verdana"/>
          <w:szCs w:val="24"/>
        </w:rPr>
        <w:t xml:space="preserve">mely a részletes versenynaptárban az adott hónap versenyénél </w:t>
      </w:r>
      <w:r w:rsidR="00461E29">
        <w:rPr>
          <w:rFonts w:ascii="Verdana" w:eastAsia="Cambria" w:hAnsi="Verdana"/>
          <w:szCs w:val="24"/>
        </w:rPr>
        <w:t>lesz olvasható</w:t>
      </w:r>
      <w:r w:rsidRPr="00A17E91">
        <w:rPr>
          <w:rFonts w:ascii="Verdana" w:eastAsia="Cambria" w:hAnsi="Verdana"/>
          <w:szCs w:val="24"/>
        </w:rPr>
        <w:t>.</w:t>
      </w:r>
    </w:p>
    <w:p w14:paraId="0E03D4D5" w14:textId="77777777" w:rsidR="001F0C18" w:rsidRPr="009629A7" w:rsidRDefault="001F0C18">
      <w:pPr>
        <w:rPr>
          <w:rFonts w:ascii="Verdana" w:hAnsi="Verdana"/>
        </w:rPr>
      </w:pPr>
    </w:p>
    <w:p w14:paraId="2A90C4C6" w14:textId="522331E9" w:rsidR="00614AF6" w:rsidRPr="001F0C18" w:rsidRDefault="00663114" w:rsidP="001F0C18">
      <w:pPr>
        <w:pStyle w:val="Nincstrkz"/>
        <w:rPr>
          <w:rFonts w:ascii="Verdana" w:hAnsi="Verdana"/>
          <w:b/>
        </w:rPr>
      </w:pPr>
      <w:r w:rsidRPr="001F0C18">
        <w:rPr>
          <w:rFonts w:ascii="Verdana" w:hAnsi="Verdana"/>
          <w:b/>
        </w:rPr>
        <w:t xml:space="preserve">Díjazás: </w:t>
      </w:r>
    </w:p>
    <w:p w14:paraId="2B3EA185" w14:textId="7312E402" w:rsidR="00614AF6" w:rsidRPr="001F0C18" w:rsidRDefault="00614AF6" w:rsidP="001F0C18">
      <w:pPr>
        <w:pStyle w:val="Nincstrkz"/>
        <w:numPr>
          <w:ilvl w:val="0"/>
          <w:numId w:val="20"/>
        </w:numPr>
        <w:jc w:val="both"/>
        <w:rPr>
          <w:rFonts w:ascii="Verdana" w:hAnsi="Verdana"/>
        </w:rPr>
      </w:pPr>
      <w:r w:rsidRPr="001F0C18">
        <w:rPr>
          <w:rFonts w:ascii="Verdana" w:hAnsi="Verdana"/>
        </w:rPr>
        <w:t xml:space="preserve">A győztes párosok elnyerik </w:t>
      </w:r>
      <w:r w:rsidR="009072E5">
        <w:rPr>
          <w:rFonts w:ascii="Verdana" w:hAnsi="Verdana"/>
        </w:rPr>
        <w:t>„</w:t>
      </w:r>
      <w:r w:rsidR="009072E5" w:rsidRPr="009072E5">
        <w:rPr>
          <w:rFonts w:ascii="Verdana" w:hAnsi="Verdana"/>
          <w:b/>
        </w:rPr>
        <w:t>Az</w:t>
      </w:r>
      <w:r w:rsidR="009072E5">
        <w:rPr>
          <w:rFonts w:ascii="Verdana" w:hAnsi="Verdana"/>
        </w:rPr>
        <w:t xml:space="preserve"> </w:t>
      </w:r>
      <w:r w:rsidRPr="001F0C18">
        <w:rPr>
          <w:rFonts w:ascii="Verdana" w:hAnsi="Verdana"/>
          <w:b/>
        </w:rPr>
        <w:t xml:space="preserve">év </w:t>
      </w:r>
      <w:proofErr w:type="spellStart"/>
      <w:r w:rsidRPr="001F0C18">
        <w:rPr>
          <w:rFonts w:ascii="Verdana" w:hAnsi="Verdana"/>
          <w:b/>
        </w:rPr>
        <w:t>Play+Stay</w:t>
      </w:r>
      <w:proofErr w:type="spellEnd"/>
      <w:r w:rsidRPr="001F0C18">
        <w:rPr>
          <w:rFonts w:ascii="Verdana" w:hAnsi="Verdana"/>
          <w:b/>
        </w:rPr>
        <w:t xml:space="preserve"> Páros Bajnoka”</w:t>
      </w:r>
      <w:r w:rsidRPr="001F0C18">
        <w:rPr>
          <w:rFonts w:ascii="Verdana" w:hAnsi="Verdana"/>
        </w:rPr>
        <w:t xml:space="preserve"> címet! </w:t>
      </w:r>
    </w:p>
    <w:p w14:paraId="618A4242" w14:textId="1FD0BACD" w:rsidR="00663114" w:rsidRPr="001F0C18" w:rsidRDefault="00614AF6" w:rsidP="001F0C18">
      <w:pPr>
        <w:pStyle w:val="Nincstrkz"/>
        <w:numPr>
          <w:ilvl w:val="0"/>
          <w:numId w:val="20"/>
        </w:numPr>
        <w:jc w:val="both"/>
        <w:rPr>
          <w:rFonts w:ascii="Verdana" w:hAnsi="Verdana"/>
        </w:rPr>
      </w:pPr>
      <w:r w:rsidRPr="001F0C18">
        <w:rPr>
          <w:rFonts w:ascii="Verdana" w:hAnsi="Verdana"/>
        </w:rPr>
        <w:t xml:space="preserve">Tárgyi díjak: egyedi </w:t>
      </w:r>
      <w:proofErr w:type="spellStart"/>
      <w:r w:rsidRPr="001F0C18">
        <w:rPr>
          <w:rFonts w:ascii="Verdana" w:hAnsi="Verdana"/>
        </w:rPr>
        <w:t>Play+Stay</w:t>
      </w:r>
      <w:proofErr w:type="spellEnd"/>
      <w:r w:rsidRPr="001F0C18">
        <w:rPr>
          <w:rFonts w:ascii="Verdana" w:hAnsi="Verdana"/>
        </w:rPr>
        <w:t xml:space="preserve"> </w:t>
      </w:r>
      <w:r w:rsidR="00732B85" w:rsidRPr="001F0C18">
        <w:rPr>
          <w:rFonts w:ascii="Verdana" w:hAnsi="Verdana"/>
        </w:rPr>
        <w:t xml:space="preserve">kupa, ajándék </w:t>
      </w:r>
    </w:p>
    <w:p w14:paraId="259B0D16" w14:textId="77777777" w:rsidR="00614AF6" w:rsidRPr="009629A7" w:rsidRDefault="00614AF6">
      <w:pPr>
        <w:rPr>
          <w:rFonts w:ascii="Verdana" w:hAnsi="Verdana"/>
        </w:rPr>
      </w:pPr>
    </w:p>
    <w:p w14:paraId="04DEE596" w14:textId="77777777" w:rsidR="00614AF6" w:rsidRPr="001F0C18" w:rsidRDefault="00663114">
      <w:pPr>
        <w:rPr>
          <w:rFonts w:ascii="Verdana" w:hAnsi="Verdana"/>
          <w:b/>
        </w:rPr>
      </w:pPr>
      <w:r w:rsidRPr="001F0C18">
        <w:rPr>
          <w:rFonts w:ascii="Verdana" w:hAnsi="Verdana"/>
          <w:b/>
        </w:rPr>
        <w:t xml:space="preserve">Játékrend: </w:t>
      </w:r>
    </w:p>
    <w:p w14:paraId="6B15BD7E" w14:textId="62D8B59A" w:rsidR="00614AF6" w:rsidRDefault="00614AF6" w:rsidP="00614A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játékrendet a versenybíró készíti el a verseny hétvégéje előtti csütörtökön, amely a verseny hétvégéje előtti pénteken legkésőbb 12 óráig felkerül az MTSZ weboldalára: </w:t>
      </w:r>
      <w:hyperlink r:id="rId8" w:history="1">
        <w:r w:rsidRPr="00125109">
          <w:rPr>
            <w:rStyle w:val="Hiperhivatkozs"/>
            <w:rFonts w:ascii="Verdana" w:hAnsi="Verdana"/>
          </w:rPr>
          <w:t>http://www.huntennis.hu/</w:t>
        </w:r>
      </w:hyperlink>
      <w:r>
        <w:rPr>
          <w:rFonts w:ascii="Verdana" w:hAnsi="Verdana"/>
        </w:rPr>
        <w:t xml:space="preserve"> és a </w:t>
      </w:r>
      <w:proofErr w:type="spellStart"/>
      <w:r>
        <w:rPr>
          <w:rFonts w:ascii="Verdana" w:hAnsi="Verdana"/>
        </w:rPr>
        <w:t>Play+Stay</w:t>
      </w:r>
      <w:proofErr w:type="spellEnd"/>
      <w:r>
        <w:rPr>
          <w:rFonts w:ascii="Verdana" w:hAnsi="Verdana"/>
        </w:rPr>
        <w:t xml:space="preserve"> program Facebook oldalára: </w:t>
      </w:r>
      <w:hyperlink r:id="rId9" w:history="1">
        <w:r w:rsidRPr="00125109">
          <w:rPr>
            <w:rStyle w:val="Hiperhivatkozs"/>
            <w:rFonts w:ascii="Verdana" w:hAnsi="Verdana"/>
          </w:rPr>
          <w:t>https://www.facebook.com/TennisPlayAndStayProgramHungary</w:t>
        </w:r>
      </w:hyperlink>
    </w:p>
    <w:p w14:paraId="72DC534A" w14:textId="77777777" w:rsidR="00614AF6" w:rsidRDefault="00614AF6" w:rsidP="003C378B">
      <w:pPr>
        <w:rPr>
          <w:rFonts w:ascii="Verdana" w:hAnsi="Verdana"/>
        </w:rPr>
      </w:pPr>
    </w:p>
    <w:p w14:paraId="38ECDCCA" w14:textId="2EBBBA06" w:rsidR="007B2A53" w:rsidRPr="001F0C18" w:rsidRDefault="00663114" w:rsidP="003C378B">
      <w:pPr>
        <w:rPr>
          <w:rFonts w:ascii="Verdana" w:hAnsi="Verdana"/>
          <w:b/>
        </w:rPr>
      </w:pPr>
      <w:r w:rsidRPr="001F0C18">
        <w:rPr>
          <w:rFonts w:ascii="Verdana" w:hAnsi="Verdana"/>
          <w:b/>
        </w:rPr>
        <w:t xml:space="preserve">Lebonyolítás: </w:t>
      </w:r>
    </w:p>
    <w:p w14:paraId="179A008D" w14:textId="77777777" w:rsidR="001535A5" w:rsidRDefault="001535A5" w:rsidP="00EE6213">
      <w:pPr>
        <w:pStyle w:val="Nincstrkz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A mérkőzések kizárólag játékvezetőkkel játszhatók!</w:t>
      </w:r>
    </w:p>
    <w:p w14:paraId="325EC37E" w14:textId="40BE8A02" w:rsidR="00614AF6" w:rsidRDefault="00614AF6" w:rsidP="00EE6213">
      <w:pPr>
        <w:pStyle w:val="Nincstrkz"/>
        <w:numPr>
          <w:ilvl w:val="0"/>
          <w:numId w:val="14"/>
        </w:numPr>
        <w:jc w:val="both"/>
        <w:rPr>
          <w:rFonts w:ascii="Verdana" w:hAnsi="Verdana"/>
        </w:rPr>
      </w:pPr>
      <w:r w:rsidRPr="00EE6213">
        <w:rPr>
          <w:rFonts w:ascii="Verdana" w:hAnsi="Verdana"/>
        </w:rPr>
        <w:t xml:space="preserve">A </w:t>
      </w:r>
      <w:r w:rsidR="00EE6213">
        <w:rPr>
          <w:rFonts w:ascii="Verdana" w:hAnsi="Verdana"/>
        </w:rPr>
        <w:t xml:space="preserve">verseny </w:t>
      </w:r>
      <w:r w:rsidRPr="00EE6213">
        <w:rPr>
          <w:rFonts w:ascii="Verdana" w:hAnsi="Verdana"/>
        </w:rPr>
        <w:t>lebonyolítás</w:t>
      </w:r>
      <w:r w:rsidR="00EE6213">
        <w:rPr>
          <w:rFonts w:ascii="Verdana" w:hAnsi="Verdana"/>
        </w:rPr>
        <w:t>a</w:t>
      </w:r>
      <w:r w:rsidRPr="00EE6213">
        <w:rPr>
          <w:rFonts w:ascii="Verdana" w:hAnsi="Verdana"/>
        </w:rPr>
        <w:t xml:space="preserve"> a jelentkezők </w:t>
      </w:r>
      <w:r w:rsidR="00732B85" w:rsidRPr="00EE6213">
        <w:rPr>
          <w:rFonts w:ascii="Verdana" w:hAnsi="Verdana"/>
        </w:rPr>
        <w:t>létszám</w:t>
      </w:r>
      <w:r w:rsidRPr="00EE6213">
        <w:rPr>
          <w:rFonts w:ascii="Verdana" w:hAnsi="Verdana"/>
        </w:rPr>
        <w:t>á</w:t>
      </w:r>
      <w:r w:rsidR="00732B85" w:rsidRPr="00EE6213">
        <w:rPr>
          <w:rFonts w:ascii="Verdana" w:hAnsi="Verdana"/>
        </w:rPr>
        <w:t>tól függően</w:t>
      </w:r>
      <w:r w:rsidRPr="00EE6213">
        <w:rPr>
          <w:rFonts w:ascii="Verdana" w:hAnsi="Verdana"/>
        </w:rPr>
        <w:t xml:space="preserve"> </w:t>
      </w:r>
      <w:r w:rsidR="00EE6213">
        <w:rPr>
          <w:rFonts w:ascii="Verdana" w:hAnsi="Verdana"/>
        </w:rPr>
        <w:t>zajlik</w:t>
      </w:r>
      <w:r w:rsidRPr="00EE6213">
        <w:rPr>
          <w:rFonts w:ascii="Verdana" w:hAnsi="Verdana"/>
        </w:rPr>
        <w:t>.</w:t>
      </w:r>
    </w:p>
    <w:p w14:paraId="68C14DA9" w14:textId="75E99AFA" w:rsidR="00BC6BC2" w:rsidRPr="00EE6213" w:rsidRDefault="00BC6BC2" w:rsidP="00EE6213">
      <w:pPr>
        <w:pStyle w:val="Nincstrkz"/>
        <w:numPr>
          <w:ilvl w:val="0"/>
          <w:numId w:val="14"/>
        </w:numPr>
        <w:jc w:val="both"/>
        <w:rPr>
          <w:rFonts w:ascii="Verdana" w:hAnsi="Verdana"/>
        </w:rPr>
      </w:pPr>
      <w:r>
        <w:rPr>
          <w:rFonts w:ascii="Verdana" w:hAnsi="Verdana"/>
        </w:rPr>
        <w:t>Minimális indulószám: 3 páros/versenyszám</w:t>
      </w:r>
      <w:r w:rsidR="00F85858">
        <w:rPr>
          <w:rFonts w:ascii="Verdana" w:hAnsi="Verdana"/>
        </w:rPr>
        <w:t>.</w:t>
      </w:r>
    </w:p>
    <w:p w14:paraId="30BF165E" w14:textId="77777777" w:rsidR="00EE6213" w:rsidRDefault="00614AF6" w:rsidP="00EE6213">
      <w:pPr>
        <w:pStyle w:val="Nincstrkz"/>
        <w:numPr>
          <w:ilvl w:val="0"/>
          <w:numId w:val="14"/>
        </w:numPr>
        <w:jc w:val="both"/>
        <w:rPr>
          <w:rFonts w:ascii="Verdana" w:hAnsi="Verdana"/>
        </w:rPr>
      </w:pPr>
      <w:r w:rsidRPr="00EE6213">
        <w:rPr>
          <w:rFonts w:ascii="Verdana" w:hAnsi="Verdana"/>
        </w:rPr>
        <w:t xml:space="preserve">Minden páros csoportokba kerül besorsolásra. </w:t>
      </w:r>
    </w:p>
    <w:p w14:paraId="4C28D484" w14:textId="12570DF4" w:rsidR="00732B85" w:rsidRPr="00EE6213" w:rsidRDefault="00614AF6" w:rsidP="00EE6213">
      <w:pPr>
        <w:pStyle w:val="Nincstrkz"/>
        <w:numPr>
          <w:ilvl w:val="0"/>
          <w:numId w:val="14"/>
        </w:numPr>
        <w:jc w:val="both"/>
        <w:rPr>
          <w:rFonts w:ascii="Verdana" w:hAnsi="Verdana"/>
        </w:rPr>
      </w:pPr>
      <w:r w:rsidRPr="00EE6213">
        <w:rPr>
          <w:rFonts w:ascii="Verdana" w:hAnsi="Verdana"/>
        </w:rPr>
        <w:t xml:space="preserve">A </w:t>
      </w:r>
      <w:r w:rsidR="00732B85" w:rsidRPr="00EE6213">
        <w:rPr>
          <w:rFonts w:ascii="Verdana" w:hAnsi="Verdana"/>
        </w:rPr>
        <w:t>csoportkörök után</w:t>
      </w:r>
      <w:r w:rsidR="00EE6213" w:rsidRPr="00EE6213">
        <w:rPr>
          <w:rFonts w:ascii="Verdana" w:hAnsi="Verdana"/>
        </w:rPr>
        <w:t xml:space="preserve"> egyenes kieséses fordulóval döntik el a végső győzteseket. </w:t>
      </w:r>
    </w:p>
    <w:p w14:paraId="419E84C4" w14:textId="292A015A" w:rsidR="00EE6213" w:rsidRDefault="00EE6213" w:rsidP="00EE6213">
      <w:pPr>
        <w:pStyle w:val="Nincstrkz"/>
        <w:numPr>
          <w:ilvl w:val="0"/>
          <w:numId w:val="14"/>
        </w:numPr>
        <w:jc w:val="both"/>
        <w:rPr>
          <w:rFonts w:ascii="Verdana" w:hAnsi="Verdana"/>
        </w:rPr>
      </w:pPr>
      <w:r w:rsidRPr="00EE6213">
        <w:rPr>
          <w:rFonts w:ascii="Verdana" w:hAnsi="Verdana"/>
        </w:rPr>
        <w:lastRenderedPageBreak/>
        <w:t xml:space="preserve">Azt, hogy a csoportból egy vagy több páros jut tovább, a jelentkezők létszámától függ, amelyről a versenybíró és a versenyigazgató dönt a sorsolás előtt. </w:t>
      </w:r>
    </w:p>
    <w:p w14:paraId="4B82A11A" w14:textId="6D6B4041" w:rsidR="00366B89" w:rsidRDefault="00366B89" w:rsidP="00366B89">
      <w:pPr>
        <w:pStyle w:val="Nincstrkz"/>
        <w:jc w:val="both"/>
        <w:rPr>
          <w:rFonts w:ascii="Verdana" w:hAnsi="Verdana"/>
        </w:rPr>
      </w:pPr>
    </w:p>
    <w:p w14:paraId="2693B379" w14:textId="77777777" w:rsidR="00366B89" w:rsidRPr="00366B89" w:rsidRDefault="00366B89" w:rsidP="00366B89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Times New Roman"/>
          <w:b/>
          <w:bCs/>
          <w:szCs w:val="24"/>
        </w:rPr>
      </w:pPr>
      <w:bookmarkStart w:id="6" w:name="_Toc382836749"/>
      <w:bookmarkStart w:id="7" w:name="_Toc515973498"/>
      <w:bookmarkStart w:id="8" w:name="_Toc515973813"/>
      <w:bookmarkStart w:id="9" w:name="_Toc515974352"/>
      <w:bookmarkStart w:id="10" w:name="_Toc515974581"/>
      <w:bookmarkStart w:id="11" w:name="_Toc515974804"/>
      <w:r w:rsidRPr="00366B89">
        <w:rPr>
          <w:rFonts w:ascii="Verdana" w:eastAsia="Times New Roman" w:hAnsi="Verdana" w:cs="Times New Roman"/>
          <w:b/>
          <w:bCs/>
          <w:szCs w:val="24"/>
        </w:rPr>
        <w:t>A játékvezető feladatai</w:t>
      </w:r>
      <w:bookmarkEnd w:id="6"/>
      <w:bookmarkEnd w:id="7"/>
      <w:bookmarkEnd w:id="8"/>
      <w:bookmarkEnd w:id="9"/>
      <w:bookmarkEnd w:id="10"/>
      <w:bookmarkEnd w:id="11"/>
    </w:p>
    <w:p w14:paraId="0B58EBA6" w14:textId="4C3E99F0" w:rsidR="00366B89" w:rsidRDefault="00366B89" w:rsidP="00366B89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Verdana" w:eastAsia="Cambria" w:hAnsi="Verdana" w:cs="Times New Roman"/>
          <w:szCs w:val="24"/>
          <w:lang w:eastAsia="zh-CN"/>
        </w:rPr>
      </w:pPr>
      <w:r w:rsidRPr="00366B89">
        <w:rPr>
          <w:rFonts w:ascii="Verdana" w:eastAsia="Cambria" w:hAnsi="Verdana" w:cs="Times New Roman"/>
          <w:szCs w:val="24"/>
          <w:lang w:eastAsia="zh-CN"/>
        </w:rPr>
        <w:t xml:space="preserve">A </w:t>
      </w:r>
      <w:proofErr w:type="spellStart"/>
      <w:r w:rsidRPr="00366B89">
        <w:rPr>
          <w:rFonts w:ascii="Verdana" w:eastAsia="Cambria" w:hAnsi="Verdana" w:cs="Times New Roman"/>
          <w:szCs w:val="24"/>
          <w:lang w:eastAsia="zh-CN"/>
        </w:rPr>
        <w:t>play+stay</w:t>
      </w:r>
      <w:proofErr w:type="spellEnd"/>
      <w:r w:rsidRPr="00366B89">
        <w:rPr>
          <w:rFonts w:ascii="Verdana" w:eastAsia="Cambria" w:hAnsi="Verdana" w:cs="Times New Roman"/>
          <w:szCs w:val="24"/>
          <w:lang w:eastAsia="zh-CN"/>
        </w:rPr>
        <w:t xml:space="preserve"> </w:t>
      </w:r>
      <w:r>
        <w:rPr>
          <w:rFonts w:ascii="Verdana" w:eastAsia="Cambria" w:hAnsi="Verdana" w:cs="Times New Roman"/>
          <w:szCs w:val="24"/>
          <w:lang w:eastAsia="zh-CN"/>
        </w:rPr>
        <w:t xml:space="preserve">páros </w:t>
      </w:r>
      <w:r w:rsidRPr="00366B89">
        <w:rPr>
          <w:rFonts w:ascii="Verdana" w:eastAsia="Cambria" w:hAnsi="Verdana" w:cs="Times New Roman"/>
          <w:szCs w:val="24"/>
          <w:lang w:eastAsia="zh-CN"/>
        </w:rPr>
        <w:t xml:space="preserve">versenyek mérkőzéseit kizárólag játékvezetővel lehet játszani. </w:t>
      </w:r>
    </w:p>
    <w:p w14:paraId="18A46B20" w14:textId="01D6232C" w:rsidR="00193E82" w:rsidRPr="00193E82" w:rsidRDefault="00193E82" w:rsidP="00193E82">
      <w:pPr>
        <w:pStyle w:val="Listaszerbekezds"/>
        <w:numPr>
          <w:ilvl w:val="0"/>
          <w:numId w:val="22"/>
        </w:numPr>
        <w:suppressAutoHyphens/>
        <w:spacing w:after="0" w:line="240" w:lineRule="auto"/>
        <w:jc w:val="both"/>
        <w:rPr>
          <w:rFonts w:ascii="Verdana" w:eastAsia="Cambria" w:hAnsi="Verdana" w:cs="Times New Roman"/>
          <w:szCs w:val="24"/>
          <w:lang w:eastAsia="zh-CN"/>
        </w:rPr>
      </w:pPr>
      <w:r w:rsidRPr="00193E82">
        <w:rPr>
          <w:rFonts w:ascii="Verdana" w:eastAsia="Cambria" w:hAnsi="Verdana" w:cs="Times New Roman"/>
          <w:szCs w:val="24"/>
          <w:lang w:eastAsia="zh-CN"/>
        </w:rPr>
        <w:t>A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játékvezető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sorsolással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dönti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el,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hogy </w:t>
      </w:r>
      <w:r>
        <w:rPr>
          <w:rFonts w:ascii="Verdana" w:eastAsia="Palatino Linotype" w:hAnsi="Verdana" w:cs="Times New Roman"/>
          <w:szCs w:val="24"/>
          <w:lang w:eastAsia="zh-CN"/>
        </w:rPr>
        <w:t>melyik páros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kezdi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a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mérkőzést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és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melyik</w:t>
      </w:r>
      <w:r w:rsidRPr="00193E82">
        <w:rPr>
          <w:rFonts w:ascii="Verdana" w:eastAsia="Palatino Linotype" w:hAnsi="Verdana" w:cs="Times New Roman"/>
          <w:szCs w:val="24"/>
          <w:lang w:eastAsia="zh-CN"/>
        </w:rPr>
        <w:t xml:space="preserve"> </w:t>
      </w:r>
      <w:r w:rsidRPr="00193E82">
        <w:rPr>
          <w:rFonts w:ascii="Verdana" w:eastAsia="Cambria" w:hAnsi="Verdana" w:cs="Times New Roman"/>
          <w:szCs w:val="24"/>
          <w:lang w:eastAsia="zh-CN"/>
        </w:rPr>
        <w:t>térfélen.</w:t>
      </w:r>
    </w:p>
    <w:p w14:paraId="6D54E5BE" w14:textId="7CCF1D7A" w:rsidR="00366B89" w:rsidRPr="00366B89" w:rsidRDefault="00366B89" w:rsidP="00366B89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Verdana" w:eastAsia="Cambria" w:hAnsi="Verdana" w:cs="Times New Roman"/>
          <w:szCs w:val="24"/>
          <w:lang w:eastAsia="zh-CN"/>
        </w:rPr>
      </w:pPr>
      <w:r w:rsidRPr="00366B89">
        <w:rPr>
          <w:rFonts w:ascii="Verdana" w:eastAsia="Cambria" w:hAnsi="Verdana" w:cs="Times New Roman"/>
          <w:szCs w:val="24"/>
          <w:lang w:eastAsia="zh-CN"/>
        </w:rPr>
        <w:t xml:space="preserve">A játékvezetés képesítést nem igényel, de a tenisz és a </w:t>
      </w:r>
      <w:proofErr w:type="spellStart"/>
      <w:r w:rsidRPr="00366B89">
        <w:rPr>
          <w:rFonts w:ascii="Verdana" w:eastAsia="Cambria" w:hAnsi="Verdana" w:cs="Times New Roman"/>
          <w:szCs w:val="24"/>
          <w:lang w:eastAsia="zh-CN"/>
        </w:rPr>
        <w:t>play+stay</w:t>
      </w:r>
      <w:proofErr w:type="spellEnd"/>
      <w:r w:rsidRPr="00366B89">
        <w:rPr>
          <w:rFonts w:ascii="Verdana" w:eastAsia="Cambria" w:hAnsi="Verdana" w:cs="Times New Roman"/>
          <w:szCs w:val="24"/>
          <w:lang w:eastAsia="zh-CN"/>
        </w:rPr>
        <w:t xml:space="preserve"> </w:t>
      </w:r>
      <w:r>
        <w:rPr>
          <w:rFonts w:ascii="Verdana" w:eastAsia="Cambria" w:hAnsi="Verdana" w:cs="Times New Roman"/>
          <w:szCs w:val="24"/>
          <w:lang w:eastAsia="zh-CN"/>
        </w:rPr>
        <w:t>páros játék</w:t>
      </w:r>
      <w:r w:rsidRPr="00366B89">
        <w:rPr>
          <w:rFonts w:ascii="Verdana" w:eastAsia="Cambria" w:hAnsi="Verdana" w:cs="Times New Roman"/>
          <w:szCs w:val="24"/>
          <w:lang w:eastAsia="zh-CN"/>
        </w:rPr>
        <w:t xml:space="preserve">szabályok ismerete kötelező. </w:t>
      </w:r>
    </w:p>
    <w:p w14:paraId="6CFE8AD4" w14:textId="38C970B4" w:rsidR="00366B89" w:rsidRPr="00366B89" w:rsidRDefault="00366B89" w:rsidP="00366B89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Verdana" w:eastAsia="Times New Roman" w:hAnsi="Verdana" w:cs="Times New Roman"/>
          <w:kern w:val="24"/>
          <w:szCs w:val="24"/>
        </w:rPr>
      </w:pPr>
      <w:proofErr w:type="spellStart"/>
      <w:r w:rsidRPr="00366B89">
        <w:rPr>
          <w:rFonts w:ascii="Verdana" w:eastAsia="Times New Roman" w:hAnsi="Verdana" w:cs="Times New Roman"/>
          <w:kern w:val="24"/>
          <w:szCs w:val="24"/>
        </w:rPr>
        <w:t>Play+Stay</w:t>
      </w:r>
      <w:proofErr w:type="spellEnd"/>
      <w:r w:rsidRPr="00366B89">
        <w:rPr>
          <w:rFonts w:ascii="Verdana" w:eastAsia="Times New Roman" w:hAnsi="Verdana" w:cs="Times New Roman"/>
          <w:kern w:val="24"/>
          <w:szCs w:val="24"/>
        </w:rPr>
        <w:t xml:space="preserve"> mérkőzések játékvezetője kizárólag olyan 16 éven felüli személy lehet, aki nem edzője vagy rokona (testvér, szülő, nagyszülő stb.) az adott mérkőzés részvevőjének. </w:t>
      </w:r>
    </w:p>
    <w:p w14:paraId="7C20DAED" w14:textId="77777777" w:rsidR="00366B89" w:rsidRPr="00366B89" w:rsidRDefault="00366B89" w:rsidP="00366B89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Verdana" w:eastAsia="Cambria" w:hAnsi="Verdana" w:cs="Times New Roman"/>
          <w:szCs w:val="24"/>
        </w:rPr>
      </w:pPr>
      <w:r w:rsidRPr="00366B89">
        <w:rPr>
          <w:rFonts w:ascii="Verdana" w:eastAsia="Cambria" w:hAnsi="Verdana" w:cs="Times New Roman"/>
          <w:szCs w:val="24"/>
          <w:lang w:eastAsia="zh-CN"/>
        </w:rPr>
        <w:t>A játékvezetők szervezéséről az adott verseny szervezője gondoskodik.</w:t>
      </w:r>
    </w:p>
    <w:p w14:paraId="3903B583" w14:textId="77777777" w:rsidR="00EE6213" w:rsidRPr="009629A7" w:rsidRDefault="00EE6213" w:rsidP="003C378B">
      <w:pPr>
        <w:rPr>
          <w:rFonts w:ascii="Verdana" w:hAnsi="Verdana"/>
        </w:rPr>
      </w:pPr>
    </w:p>
    <w:p w14:paraId="11C77D86" w14:textId="062A6D8D" w:rsidR="00663114" w:rsidRPr="001F0C18" w:rsidRDefault="00663114" w:rsidP="009D74C8">
      <w:pPr>
        <w:pStyle w:val="Nincstrkz"/>
        <w:rPr>
          <w:rFonts w:ascii="Verdana" w:hAnsi="Verdana"/>
          <w:b/>
        </w:rPr>
      </w:pPr>
      <w:r w:rsidRPr="001F0C18">
        <w:rPr>
          <w:rFonts w:ascii="Verdana" w:hAnsi="Verdana"/>
          <w:b/>
        </w:rPr>
        <w:t>Szabályok:</w:t>
      </w:r>
    </w:p>
    <w:p w14:paraId="24B97651" w14:textId="77777777" w:rsidR="009D74C8" w:rsidRPr="009D74C8" w:rsidRDefault="009D74C8" w:rsidP="009D74C8">
      <w:pPr>
        <w:pStyle w:val="Nincstrkz"/>
        <w:rPr>
          <w:rFonts w:ascii="Verdana" w:hAnsi="Verdana"/>
        </w:rPr>
      </w:pPr>
    </w:p>
    <w:p w14:paraId="67DB1D69" w14:textId="77777777" w:rsidR="00BF5B03" w:rsidRDefault="00614AF6" w:rsidP="00BF5B03">
      <w:pPr>
        <w:pStyle w:val="Nincstrkz"/>
        <w:rPr>
          <w:rFonts w:ascii="Verdana" w:hAnsi="Verdana"/>
        </w:rPr>
      </w:pPr>
      <w:r w:rsidRPr="009D74C8">
        <w:rPr>
          <w:rFonts w:ascii="Verdana" w:hAnsi="Verdana"/>
        </w:rPr>
        <w:t xml:space="preserve">A páros mérkőzések lebonyolítása a következőképpen zajlik: </w:t>
      </w:r>
    </w:p>
    <w:p w14:paraId="49F50683" w14:textId="73E426A7" w:rsidR="00614AF6" w:rsidRDefault="00BF5B03" w:rsidP="00BF5B03">
      <w:pPr>
        <w:pStyle w:val="Nincstrkz"/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</w:rPr>
        <w:t>A zöld és n</w:t>
      </w:r>
      <w:r w:rsidR="00614AF6" w:rsidRPr="009D74C8">
        <w:rPr>
          <w:rFonts w:ascii="Verdana" w:hAnsi="Verdana"/>
        </w:rPr>
        <w:t>arancs versenyszámok</w:t>
      </w:r>
      <w:r>
        <w:rPr>
          <w:rFonts w:ascii="Verdana" w:hAnsi="Verdana"/>
        </w:rPr>
        <w:t xml:space="preserve"> számolása megegyezik.</w:t>
      </w:r>
    </w:p>
    <w:p w14:paraId="12ABD313" w14:textId="469F5EC3" w:rsidR="00BF5B03" w:rsidRPr="009D74C8" w:rsidRDefault="00BF5B03" w:rsidP="00BF5B03">
      <w:pPr>
        <w:pStyle w:val="Nincstrkz"/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</w:rPr>
        <w:t xml:space="preserve">A számolást a hagyományos páros tenisz szabályok alapján kell végezni. </w:t>
      </w:r>
    </w:p>
    <w:p w14:paraId="3BFD97C4" w14:textId="77777777" w:rsidR="00864AB4" w:rsidRDefault="00864AB4" w:rsidP="00BF5B03">
      <w:pPr>
        <w:pStyle w:val="Nincstrkz"/>
        <w:rPr>
          <w:rFonts w:ascii="Verdana" w:hAnsi="Verdana"/>
        </w:rPr>
      </w:pPr>
    </w:p>
    <w:p w14:paraId="2AF6A3B5" w14:textId="25E4221E" w:rsidR="00BF5B03" w:rsidRDefault="00BF5B03" w:rsidP="00BF5B03">
      <w:pPr>
        <w:pStyle w:val="Nincstrkz"/>
        <w:rPr>
          <w:rFonts w:ascii="Verdana" w:hAnsi="Verdana"/>
        </w:rPr>
      </w:pPr>
      <w:r>
        <w:rPr>
          <w:rFonts w:ascii="Verdana" w:hAnsi="Verdana"/>
        </w:rPr>
        <w:t xml:space="preserve">A mérkőzések: </w:t>
      </w:r>
    </w:p>
    <w:p w14:paraId="36FF64B9" w14:textId="78400A36" w:rsidR="00EE6213" w:rsidRPr="009D74C8" w:rsidRDefault="00BF5B03" w:rsidP="00BF5B03">
      <w:pPr>
        <w:pStyle w:val="Nincstrkz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>Egy mérkőzés megnyeréséhez e</w:t>
      </w:r>
      <w:r w:rsidR="00EE6213" w:rsidRPr="009D74C8">
        <w:rPr>
          <w:rFonts w:ascii="Verdana" w:hAnsi="Verdana"/>
        </w:rPr>
        <w:t>gy</w:t>
      </w:r>
      <w:r w:rsidR="00732B85" w:rsidRPr="009D74C8">
        <w:rPr>
          <w:rFonts w:ascii="Verdana" w:hAnsi="Verdana"/>
        </w:rPr>
        <w:t xml:space="preserve"> </w:t>
      </w:r>
      <w:r>
        <w:rPr>
          <w:rFonts w:ascii="Verdana" w:hAnsi="Verdana"/>
        </w:rPr>
        <w:t>meg</w:t>
      </w:r>
      <w:r w:rsidR="00EE6213" w:rsidRPr="009D74C8">
        <w:rPr>
          <w:rFonts w:ascii="Verdana" w:hAnsi="Verdana"/>
        </w:rPr>
        <w:t xml:space="preserve">nyert </w:t>
      </w:r>
      <w:r w:rsidR="00732B85" w:rsidRPr="009D74C8">
        <w:rPr>
          <w:rFonts w:ascii="Verdana" w:hAnsi="Verdana"/>
        </w:rPr>
        <w:t>4-es szett</w:t>
      </w:r>
      <w:r>
        <w:rPr>
          <w:rFonts w:ascii="Verdana" w:hAnsi="Verdana"/>
        </w:rPr>
        <w:t xml:space="preserve"> szükséges.</w:t>
      </w:r>
    </w:p>
    <w:p w14:paraId="241D3726" w14:textId="0976151C" w:rsidR="00F85858" w:rsidRDefault="00732B85" w:rsidP="00BF5B03">
      <w:pPr>
        <w:pStyle w:val="Nincstrkz"/>
        <w:numPr>
          <w:ilvl w:val="0"/>
          <w:numId w:val="25"/>
        </w:numPr>
        <w:rPr>
          <w:rFonts w:ascii="Verdana" w:hAnsi="Verdana"/>
        </w:rPr>
      </w:pPr>
      <w:r w:rsidRPr="009D74C8">
        <w:rPr>
          <w:rFonts w:ascii="Verdana" w:hAnsi="Verdana"/>
        </w:rPr>
        <w:t>3:3</w:t>
      </w:r>
      <w:r w:rsidR="00EE6213" w:rsidRPr="009D74C8">
        <w:rPr>
          <w:rFonts w:ascii="Verdana" w:hAnsi="Verdana"/>
        </w:rPr>
        <w:t xml:space="preserve"> </w:t>
      </w:r>
      <w:r w:rsidR="009D74C8">
        <w:rPr>
          <w:rFonts w:ascii="Verdana" w:hAnsi="Verdana"/>
        </w:rPr>
        <w:t xml:space="preserve">nyert </w:t>
      </w:r>
      <w:r w:rsidR="00EE6213" w:rsidRPr="009D74C8">
        <w:rPr>
          <w:rFonts w:ascii="Verdana" w:hAnsi="Verdana"/>
        </w:rPr>
        <w:t>game-nél</w:t>
      </w:r>
      <w:r w:rsidRPr="009D74C8">
        <w:rPr>
          <w:rFonts w:ascii="Verdana" w:hAnsi="Verdana"/>
        </w:rPr>
        <w:t xml:space="preserve"> döntő game</w:t>
      </w:r>
      <w:r w:rsidR="00EE6213" w:rsidRPr="009D74C8">
        <w:rPr>
          <w:rFonts w:ascii="Verdana" w:hAnsi="Verdana"/>
        </w:rPr>
        <w:t xml:space="preserve"> dönti el a mérkőzést. </w:t>
      </w:r>
    </w:p>
    <w:p w14:paraId="4E244D8F" w14:textId="755A9A51" w:rsidR="00F85858" w:rsidRPr="00F85858" w:rsidRDefault="00F85858" w:rsidP="00BF5B03">
      <w:pPr>
        <w:pStyle w:val="Nincstrkz"/>
        <w:numPr>
          <w:ilvl w:val="0"/>
          <w:numId w:val="25"/>
        </w:numPr>
        <w:rPr>
          <w:rFonts w:ascii="Verdana" w:hAnsi="Verdana"/>
          <w:sz w:val="20"/>
        </w:rPr>
      </w:pPr>
      <w:r w:rsidRPr="00F85858">
        <w:rPr>
          <w:rFonts w:ascii="Verdana" w:eastAsia="Cambria" w:hAnsi="Verdana" w:cs="Times New Roman"/>
          <w:szCs w:val="24"/>
        </w:rPr>
        <w:t>Érvényes a “no-</w:t>
      </w:r>
      <w:proofErr w:type="spellStart"/>
      <w:r w:rsidRPr="00F85858">
        <w:rPr>
          <w:rFonts w:ascii="Verdana" w:eastAsia="Cambria" w:hAnsi="Verdana" w:cs="Times New Roman"/>
          <w:szCs w:val="24"/>
        </w:rPr>
        <w:t>let</w:t>
      </w:r>
      <w:proofErr w:type="spellEnd"/>
      <w:r w:rsidRPr="00F85858">
        <w:rPr>
          <w:rFonts w:ascii="Verdana" w:eastAsia="Cambria" w:hAnsi="Verdana" w:cs="Times New Roman"/>
          <w:szCs w:val="24"/>
        </w:rPr>
        <w:t xml:space="preserve">” szabály, </w:t>
      </w:r>
      <w:r w:rsidR="00BF5B03" w:rsidRPr="00F85858">
        <w:rPr>
          <w:rFonts w:ascii="Verdana" w:eastAsia="Cambria" w:hAnsi="Verdana" w:cs="Times New Roman"/>
          <w:szCs w:val="24"/>
        </w:rPr>
        <w:t>vagyis,</w:t>
      </w:r>
      <w:r w:rsidRPr="00F85858">
        <w:rPr>
          <w:rFonts w:ascii="Verdana" w:eastAsia="Cambria" w:hAnsi="Verdana" w:cs="Times New Roman"/>
          <w:szCs w:val="24"/>
        </w:rPr>
        <w:t xml:space="preserve"> ha a szerva hálót érint, a szervát nem kell megismételni.</w:t>
      </w:r>
    </w:p>
    <w:p w14:paraId="5C8AA68D" w14:textId="77777777" w:rsidR="00F85858" w:rsidRPr="009D74C8" w:rsidRDefault="00F85858" w:rsidP="00F85858">
      <w:pPr>
        <w:pStyle w:val="Nincstrkz"/>
        <w:ind w:left="993"/>
        <w:rPr>
          <w:rFonts w:ascii="Verdana" w:hAnsi="Verdana"/>
        </w:rPr>
      </w:pPr>
    </w:p>
    <w:p w14:paraId="4E7BDE36" w14:textId="77777777" w:rsidR="00EE6213" w:rsidRPr="009D74C8" w:rsidRDefault="00EE6213" w:rsidP="009D74C8">
      <w:pPr>
        <w:pStyle w:val="Nincstrkz"/>
        <w:rPr>
          <w:rFonts w:ascii="Verdana" w:hAnsi="Verdana"/>
        </w:rPr>
      </w:pPr>
    </w:p>
    <w:p w14:paraId="731B8080" w14:textId="0AB3FCE5" w:rsidR="00732B85" w:rsidRPr="00396D89" w:rsidRDefault="00732B85" w:rsidP="009D74C8">
      <w:pPr>
        <w:pStyle w:val="Nincstrkz"/>
        <w:rPr>
          <w:rFonts w:ascii="Verdana" w:hAnsi="Verdana"/>
          <w:b/>
        </w:rPr>
      </w:pPr>
      <w:r w:rsidRPr="00396D89">
        <w:rPr>
          <w:rFonts w:ascii="Verdana" w:hAnsi="Verdana"/>
          <w:b/>
        </w:rPr>
        <w:t xml:space="preserve">Pálya méretek: </w:t>
      </w:r>
    </w:p>
    <w:p w14:paraId="35F983A1" w14:textId="77777777" w:rsidR="00864AB4" w:rsidRPr="009D74C8" w:rsidRDefault="00864AB4" w:rsidP="009D74C8">
      <w:pPr>
        <w:pStyle w:val="Nincstrkz"/>
        <w:rPr>
          <w:rFonts w:ascii="Verdana" w:hAnsi="Verdana"/>
        </w:rPr>
      </w:pPr>
    </w:p>
    <w:p w14:paraId="074E1B48" w14:textId="77777777" w:rsidR="00EE6213" w:rsidRPr="00864AB4" w:rsidRDefault="00EE6213" w:rsidP="009D74C8">
      <w:pPr>
        <w:pStyle w:val="Nincstrkz"/>
        <w:rPr>
          <w:rFonts w:ascii="Verdana" w:hAnsi="Verdana"/>
        </w:rPr>
      </w:pPr>
      <w:r w:rsidRPr="00864AB4">
        <w:rPr>
          <w:rFonts w:ascii="Verdana" w:hAnsi="Verdana"/>
        </w:rPr>
        <w:t>N</w:t>
      </w:r>
      <w:r w:rsidR="00732B85" w:rsidRPr="00864AB4">
        <w:rPr>
          <w:rFonts w:ascii="Verdana" w:hAnsi="Verdana"/>
        </w:rPr>
        <w:t xml:space="preserve">arancs </w:t>
      </w:r>
      <w:r w:rsidRPr="00864AB4">
        <w:rPr>
          <w:rFonts w:ascii="Verdana" w:hAnsi="Verdana"/>
        </w:rPr>
        <w:t>pálya</w:t>
      </w:r>
    </w:p>
    <w:p w14:paraId="07BE0E72" w14:textId="053EA39D" w:rsidR="00E75F61" w:rsidRDefault="005776DD" w:rsidP="00E75F61">
      <w:pPr>
        <w:pStyle w:val="Nincstrkz"/>
        <w:numPr>
          <w:ilvl w:val="0"/>
          <w:numId w:val="18"/>
        </w:numPr>
        <w:jc w:val="both"/>
        <w:rPr>
          <w:rFonts w:ascii="Verdana" w:hAnsi="Verdana"/>
        </w:rPr>
      </w:pPr>
      <w:r w:rsidRPr="009D74C8">
        <w:rPr>
          <w:rFonts w:ascii="Verdana" w:hAnsi="Verdana"/>
        </w:rPr>
        <w:t>A</w:t>
      </w:r>
      <w:r w:rsidR="009D74C8">
        <w:rPr>
          <w:rFonts w:ascii="Verdana" w:hAnsi="Verdana"/>
        </w:rPr>
        <w:t xml:space="preserve"> páros mérkőzések ugyanakkora pályán zajlanak, mint az egyes (szingli) narancs mérkőzések, vagyis a</w:t>
      </w:r>
      <w:r w:rsidR="00EE6213" w:rsidRPr="009D74C8">
        <w:rPr>
          <w:rFonts w:ascii="Verdana" w:hAnsi="Verdana"/>
        </w:rPr>
        <w:t xml:space="preserve"> </w:t>
      </w:r>
      <w:r w:rsidR="00E75F61">
        <w:rPr>
          <w:rFonts w:ascii="Verdana" w:hAnsi="Verdana"/>
        </w:rPr>
        <w:t xml:space="preserve">páros bajnoksághoz felfestett </w:t>
      </w:r>
      <w:r w:rsidR="00EE6213" w:rsidRPr="009D74C8">
        <w:rPr>
          <w:rFonts w:ascii="Verdana" w:hAnsi="Verdana"/>
        </w:rPr>
        <w:t xml:space="preserve">teljes </w:t>
      </w:r>
      <w:r w:rsidR="00732B85" w:rsidRPr="009D74C8">
        <w:rPr>
          <w:rFonts w:ascii="Verdana" w:hAnsi="Verdana"/>
        </w:rPr>
        <w:t>narancs pálya</w:t>
      </w:r>
      <w:r w:rsidR="00EE6213" w:rsidRPr="009D74C8">
        <w:rPr>
          <w:rFonts w:ascii="Verdana" w:hAnsi="Verdana"/>
        </w:rPr>
        <w:t xml:space="preserve"> mérete: </w:t>
      </w:r>
      <w:r w:rsidR="00732B85" w:rsidRPr="009D74C8">
        <w:rPr>
          <w:rFonts w:ascii="Verdana" w:hAnsi="Verdana"/>
        </w:rPr>
        <w:t>8,23 x 18 méter</w:t>
      </w:r>
      <w:r w:rsidR="00930F88">
        <w:rPr>
          <w:rFonts w:ascii="Verdana" w:hAnsi="Verdana"/>
        </w:rPr>
        <w:t>.</w:t>
      </w:r>
    </w:p>
    <w:p w14:paraId="52CD5AFD" w14:textId="1F1D318A" w:rsidR="009D74C8" w:rsidRPr="009D74C8" w:rsidRDefault="00E75F61" w:rsidP="00E75F61">
      <w:pPr>
        <w:pStyle w:val="Nincstrkz"/>
        <w:numPr>
          <w:ilvl w:val="0"/>
          <w:numId w:val="18"/>
        </w:num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9D74C8">
        <w:rPr>
          <w:rFonts w:ascii="Verdana" w:hAnsi="Verdana"/>
        </w:rPr>
        <w:t xml:space="preserve"> páros mérkőzések</w:t>
      </w:r>
      <w:r>
        <w:rPr>
          <w:rFonts w:ascii="Verdana" w:hAnsi="Verdana"/>
        </w:rPr>
        <w:t>hez</w:t>
      </w:r>
      <w:r w:rsidR="009D74C8">
        <w:rPr>
          <w:rFonts w:ascii="Verdana" w:hAnsi="Verdana"/>
        </w:rPr>
        <w:t xml:space="preserve"> folyosókat kell felvonalazni a pálya két oldalvonala mentén. </w:t>
      </w:r>
    </w:p>
    <w:p w14:paraId="09F27CC4" w14:textId="4AE5F2AB" w:rsidR="00E75F61" w:rsidRDefault="005776DD" w:rsidP="00E75F61">
      <w:pPr>
        <w:pStyle w:val="Nincstrkz"/>
        <w:numPr>
          <w:ilvl w:val="0"/>
          <w:numId w:val="18"/>
        </w:numPr>
        <w:jc w:val="both"/>
        <w:rPr>
          <w:rFonts w:ascii="Verdana" w:hAnsi="Verdana"/>
        </w:rPr>
      </w:pPr>
      <w:r w:rsidRPr="009D74C8">
        <w:rPr>
          <w:rFonts w:ascii="Verdana" w:hAnsi="Verdana"/>
        </w:rPr>
        <w:t>A páros</w:t>
      </w:r>
      <w:r w:rsidR="00EE6213" w:rsidRPr="009D74C8">
        <w:rPr>
          <w:rFonts w:ascii="Verdana" w:hAnsi="Verdana"/>
        </w:rPr>
        <w:t xml:space="preserve"> folyosó</w:t>
      </w:r>
      <w:r w:rsidR="009D74C8">
        <w:rPr>
          <w:rFonts w:ascii="Verdana" w:hAnsi="Verdana"/>
        </w:rPr>
        <w:t>k</w:t>
      </w:r>
      <w:r w:rsidRPr="009D74C8">
        <w:rPr>
          <w:rFonts w:ascii="Verdana" w:hAnsi="Verdana"/>
        </w:rPr>
        <w:t xml:space="preserve"> mérete: </w:t>
      </w:r>
      <w:r w:rsidR="009D74C8">
        <w:rPr>
          <w:rFonts w:ascii="Verdana" w:hAnsi="Verdana"/>
        </w:rPr>
        <w:t xml:space="preserve">0,615 - </w:t>
      </w:r>
      <w:r w:rsidRPr="009D74C8">
        <w:rPr>
          <w:rFonts w:ascii="Verdana" w:hAnsi="Verdana"/>
        </w:rPr>
        <w:t>0,615 mé</w:t>
      </w:r>
      <w:r w:rsidR="009D74C8">
        <w:rPr>
          <w:rFonts w:ascii="Verdana" w:hAnsi="Verdana"/>
        </w:rPr>
        <w:t>ter, amelyeket a két oldalvonaltól a pálya középpontja felé kell bemérni, így a narancs pálya szingli pálya alapvonalának mérete 7 méter lesz</w:t>
      </w:r>
      <w:r w:rsidR="00930F88">
        <w:rPr>
          <w:rFonts w:ascii="Verdana" w:hAnsi="Verdana"/>
        </w:rPr>
        <w:t xml:space="preserve"> és ezáltal </w:t>
      </w:r>
      <w:r w:rsidR="00E75F61">
        <w:rPr>
          <w:rFonts w:ascii="Verdana" w:hAnsi="Verdana"/>
        </w:rPr>
        <w:t>a narancs</w:t>
      </w:r>
      <w:r w:rsidR="009D74C8">
        <w:rPr>
          <w:rFonts w:ascii="Verdana" w:hAnsi="Verdana"/>
        </w:rPr>
        <w:t xml:space="preserve"> adogató</w:t>
      </w:r>
      <w:r w:rsidR="00E75F61">
        <w:rPr>
          <w:rFonts w:ascii="Verdana" w:hAnsi="Verdana"/>
        </w:rPr>
        <w:t xml:space="preserve"> udvar szélessége is lecsökken 4,115 méterről, 3,5 méterre. </w:t>
      </w:r>
    </w:p>
    <w:p w14:paraId="4F1CFD1D" w14:textId="77777777" w:rsidR="00930F88" w:rsidRDefault="00E75F61" w:rsidP="00E75F61">
      <w:pPr>
        <w:pStyle w:val="Nincstrkz"/>
        <w:numPr>
          <w:ilvl w:val="0"/>
          <w:numId w:val="1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A háló magassága megegyezik a szingli narancs háló magasságával, vagyis 0,8 méter magas. </w:t>
      </w:r>
    </w:p>
    <w:p w14:paraId="7C88E20A" w14:textId="47B1FE3A" w:rsidR="00E75F61" w:rsidRDefault="00930F88" w:rsidP="00E75F61">
      <w:pPr>
        <w:pStyle w:val="Nincstrkz"/>
        <w:numPr>
          <w:ilvl w:val="0"/>
          <w:numId w:val="1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A pálya méreteit </w:t>
      </w:r>
      <w:proofErr w:type="spellStart"/>
      <w:r>
        <w:rPr>
          <w:rFonts w:ascii="Verdana" w:hAnsi="Verdana"/>
        </w:rPr>
        <w:t>l</w:t>
      </w:r>
      <w:r w:rsidR="00E75F61">
        <w:rPr>
          <w:rFonts w:ascii="Verdana" w:hAnsi="Verdana"/>
        </w:rPr>
        <w:t>sd</w:t>
      </w:r>
      <w:proofErr w:type="spellEnd"/>
      <w:r w:rsidR="00E75F61">
        <w:rPr>
          <w:rFonts w:ascii="Verdana" w:hAnsi="Verdana"/>
        </w:rPr>
        <w:t xml:space="preserve">. </w:t>
      </w:r>
      <w:r>
        <w:rPr>
          <w:rFonts w:ascii="Verdana" w:hAnsi="Verdana"/>
        </w:rPr>
        <w:t>alább!</w:t>
      </w:r>
      <w:r w:rsidR="00E75F61">
        <w:rPr>
          <w:rFonts w:ascii="Verdana" w:hAnsi="Verdana"/>
        </w:rPr>
        <w:t xml:space="preserve"> </w:t>
      </w:r>
    </w:p>
    <w:p w14:paraId="08513314" w14:textId="77777777" w:rsidR="00E75F61" w:rsidRDefault="00E75F61" w:rsidP="009D74C8">
      <w:pPr>
        <w:pStyle w:val="Nincstrkz"/>
        <w:rPr>
          <w:rFonts w:ascii="Verdana" w:hAnsi="Verdana"/>
        </w:rPr>
      </w:pPr>
    </w:p>
    <w:p w14:paraId="10E5DE58" w14:textId="682D694D" w:rsidR="00732B85" w:rsidRPr="009D74C8" w:rsidRDefault="00E75F61" w:rsidP="009D74C8">
      <w:pPr>
        <w:pStyle w:val="Nincstrkz"/>
        <w:rPr>
          <w:rFonts w:ascii="Verdana" w:hAnsi="Verdana"/>
        </w:rPr>
      </w:pPr>
      <w:r>
        <w:rPr>
          <w:noProof/>
        </w:rPr>
        <w:lastRenderedPageBreak/>
        <w:drawing>
          <wp:inline distT="0" distB="0" distL="0" distR="0" wp14:anchorId="312D9BD8" wp14:editId="162CCF87">
            <wp:extent cx="5728970" cy="3268980"/>
            <wp:effectExtent l="0" t="0" r="508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841" t="21399" r="14072" b="8519"/>
                    <a:stretch/>
                  </pic:blipFill>
                  <pic:spPr bwMode="auto">
                    <a:xfrm>
                      <a:off x="0" y="0"/>
                      <a:ext cx="5768759" cy="329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74C8">
        <w:rPr>
          <w:rFonts w:ascii="Verdana" w:hAnsi="Verdana"/>
        </w:rPr>
        <w:t xml:space="preserve"> </w:t>
      </w:r>
    </w:p>
    <w:p w14:paraId="3BAC57CA" w14:textId="77777777" w:rsidR="00E75F61" w:rsidRDefault="00E75F61" w:rsidP="009D74C8">
      <w:pPr>
        <w:pStyle w:val="Nincstrkz"/>
        <w:rPr>
          <w:rFonts w:ascii="Verdana" w:hAnsi="Verdana"/>
        </w:rPr>
      </w:pPr>
    </w:p>
    <w:p w14:paraId="4EC19427" w14:textId="77777777" w:rsidR="001F0C18" w:rsidRPr="00864AB4" w:rsidRDefault="001F0C18" w:rsidP="009D74C8">
      <w:pPr>
        <w:pStyle w:val="Nincstrkz"/>
        <w:rPr>
          <w:rFonts w:ascii="Verdana" w:hAnsi="Verdana"/>
        </w:rPr>
      </w:pPr>
      <w:r w:rsidRPr="00864AB4">
        <w:rPr>
          <w:rFonts w:ascii="Verdana" w:hAnsi="Verdana"/>
        </w:rPr>
        <w:t>Zöld pálya</w:t>
      </w:r>
    </w:p>
    <w:p w14:paraId="052A2178" w14:textId="30EEA876" w:rsidR="00732B85" w:rsidRPr="009D74C8" w:rsidRDefault="00E75F61" w:rsidP="001F0C18">
      <w:pPr>
        <w:pStyle w:val="Nincstrkz"/>
        <w:numPr>
          <w:ilvl w:val="0"/>
          <w:numId w:val="19"/>
        </w:num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732B85" w:rsidRPr="009D74C8">
        <w:rPr>
          <w:rFonts w:ascii="Verdana" w:hAnsi="Verdana"/>
        </w:rPr>
        <w:t xml:space="preserve">zöld </w:t>
      </w:r>
      <w:r>
        <w:rPr>
          <w:rFonts w:ascii="Verdana" w:hAnsi="Verdana"/>
        </w:rPr>
        <w:t xml:space="preserve">pályás páros </w:t>
      </w:r>
      <w:r w:rsidR="00732B85" w:rsidRPr="009D74C8">
        <w:rPr>
          <w:rFonts w:ascii="Verdana" w:hAnsi="Verdana"/>
        </w:rPr>
        <w:t>mérkőzésnél</w:t>
      </w:r>
      <w:r>
        <w:rPr>
          <w:rFonts w:ascii="Verdana" w:hAnsi="Verdana"/>
        </w:rPr>
        <w:t xml:space="preserve"> a hagyományos </w:t>
      </w:r>
      <w:r w:rsidR="00732B85" w:rsidRPr="009D74C8">
        <w:rPr>
          <w:rFonts w:ascii="Verdana" w:hAnsi="Verdana"/>
        </w:rPr>
        <w:t>páros pálya</w:t>
      </w:r>
      <w:r>
        <w:rPr>
          <w:rFonts w:ascii="Verdana" w:hAnsi="Verdana"/>
        </w:rPr>
        <w:t xml:space="preserve"> méretet használjuk!</w:t>
      </w:r>
      <w:r w:rsidR="00732B85" w:rsidRPr="009D74C8">
        <w:rPr>
          <w:rFonts w:ascii="Verdana" w:hAnsi="Verdana"/>
        </w:rPr>
        <w:t xml:space="preserve"> </w:t>
      </w:r>
    </w:p>
    <w:p w14:paraId="3D49070F" w14:textId="60CD88BB" w:rsidR="00614AF6" w:rsidRDefault="00614AF6" w:rsidP="009D74C8">
      <w:pPr>
        <w:pStyle w:val="Nincstrkz"/>
        <w:rPr>
          <w:rFonts w:ascii="Verdana" w:hAnsi="Verdana"/>
        </w:rPr>
      </w:pPr>
    </w:p>
    <w:p w14:paraId="452C7754" w14:textId="77777777" w:rsidR="00082C40" w:rsidRPr="00082C40" w:rsidRDefault="00082C40" w:rsidP="00082C40">
      <w:pPr>
        <w:keepNext/>
        <w:keepLines/>
        <w:spacing w:before="200" w:after="0" w:line="240" w:lineRule="auto"/>
        <w:outlineLvl w:val="1"/>
        <w:rPr>
          <w:rFonts w:ascii="Verdana" w:eastAsia="Times New Roman" w:hAnsi="Verdana" w:cs="Times New Roman"/>
          <w:b/>
          <w:bCs/>
        </w:rPr>
      </w:pPr>
      <w:bookmarkStart w:id="12" w:name="_Toc382836752"/>
      <w:bookmarkStart w:id="13" w:name="_Toc515973501"/>
      <w:bookmarkStart w:id="14" w:name="_Toc515973816"/>
      <w:bookmarkStart w:id="15" w:name="_Toc515974355"/>
      <w:bookmarkStart w:id="16" w:name="_Toc515974584"/>
      <w:bookmarkStart w:id="17" w:name="_Toc515974807"/>
      <w:r w:rsidRPr="00082C40">
        <w:rPr>
          <w:rFonts w:ascii="Verdana" w:eastAsia="Times New Roman" w:hAnsi="Verdana" w:cs="Times New Roman"/>
          <w:b/>
          <w:bCs/>
        </w:rPr>
        <w:t>A labda</w:t>
      </w:r>
      <w:bookmarkEnd w:id="12"/>
      <w:bookmarkEnd w:id="13"/>
      <w:bookmarkEnd w:id="14"/>
      <w:bookmarkEnd w:id="15"/>
      <w:bookmarkEnd w:id="16"/>
      <w:bookmarkEnd w:id="17"/>
      <w:r w:rsidRPr="00082C40">
        <w:rPr>
          <w:rFonts w:ascii="Verdana" w:eastAsia="Times New Roman" w:hAnsi="Verdana" w:cs="Times New Roman"/>
          <w:b/>
          <w:bCs/>
        </w:rPr>
        <w:t xml:space="preserve"> </w:t>
      </w:r>
    </w:p>
    <w:p w14:paraId="2715AFB9" w14:textId="7B797E11" w:rsidR="00082C40" w:rsidRPr="00864AB4" w:rsidRDefault="00082C40" w:rsidP="00082C40">
      <w:pPr>
        <w:pStyle w:val="Listaszerbekezds"/>
        <w:numPr>
          <w:ilvl w:val="0"/>
          <w:numId w:val="23"/>
        </w:numPr>
        <w:suppressAutoHyphens/>
        <w:spacing w:after="0" w:line="240" w:lineRule="auto"/>
        <w:jc w:val="both"/>
        <w:rPr>
          <w:rFonts w:ascii="Verdana" w:eastAsia="Cambria" w:hAnsi="Verdana" w:cs="Times New Roman"/>
          <w:lang w:eastAsia="zh-CN"/>
        </w:rPr>
      </w:pPr>
      <w:r w:rsidRPr="00082C40">
        <w:rPr>
          <w:rFonts w:ascii="Verdana" w:eastAsia="Cambria" w:hAnsi="Verdana" w:cs="Times New Roman"/>
          <w:lang w:eastAsia="zh-CN"/>
        </w:rPr>
        <w:t>A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proofErr w:type="spellStart"/>
      <w:r w:rsidRPr="00082C40">
        <w:rPr>
          <w:rFonts w:ascii="Verdana" w:eastAsia="Cambria" w:hAnsi="Verdana" w:cs="Times New Roman"/>
        </w:rPr>
        <w:t>Play+Stay</w:t>
      </w:r>
      <w:proofErr w:type="spellEnd"/>
      <w:r w:rsidRPr="00082C40">
        <w:rPr>
          <w:rFonts w:ascii="Verdana" w:eastAsia="Cambria" w:hAnsi="Verdana" w:cs="Times New Roman"/>
        </w:rPr>
        <w:t xml:space="preserve"> </w:t>
      </w:r>
      <w:r>
        <w:rPr>
          <w:rFonts w:ascii="Verdana" w:eastAsia="Cambria" w:hAnsi="Verdana" w:cs="Times New Roman"/>
        </w:rPr>
        <w:t xml:space="preserve">páros </w:t>
      </w:r>
      <w:r w:rsidRPr="00082C40">
        <w:rPr>
          <w:rFonts w:ascii="Verdana" w:eastAsia="Cambria" w:hAnsi="Verdana" w:cs="Times New Roman"/>
          <w:lang w:eastAsia="zh-CN"/>
        </w:rPr>
        <w:t>versenyeken</w:t>
      </w:r>
      <w:r w:rsidRPr="00082C40">
        <w:rPr>
          <w:rFonts w:ascii="Verdana" w:eastAsia="Palatino Linotype" w:hAnsi="Verdana" w:cs="Times New Roman"/>
          <w:lang w:eastAsia="zh-CN"/>
        </w:rPr>
        <w:t xml:space="preserve"> kizárólag </w:t>
      </w:r>
      <w:r w:rsidRPr="00082C40">
        <w:rPr>
          <w:rFonts w:ascii="Verdana" w:eastAsia="Cambria" w:hAnsi="Verdana" w:cs="Times New Roman"/>
          <w:lang w:eastAsia="zh-CN"/>
        </w:rPr>
        <w:t>az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r w:rsidRPr="00082C40">
        <w:rPr>
          <w:rFonts w:ascii="Verdana" w:eastAsia="Cambria" w:hAnsi="Verdana" w:cs="Times New Roman"/>
          <w:lang w:eastAsia="zh-CN"/>
        </w:rPr>
        <w:t>ITF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r w:rsidRPr="00082C40">
        <w:rPr>
          <w:rFonts w:ascii="Verdana" w:eastAsia="Cambria" w:hAnsi="Verdana" w:cs="Times New Roman"/>
          <w:lang w:eastAsia="zh-CN"/>
        </w:rPr>
        <w:t>által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r w:rsidRPr="00082C40">
        <w:rPr>
          <w:rFonts w:ascii="Verdana" w:eastAsia="Cambria" w:hAnsi="Verdana" w:cs="Times New Roman"/>
          <w:lang w:eastAsia="zh-CN"/>
        </w:rPr>
        <w:t xml:space="preserve">elfogadott, az MTSZ tárgyévre (vagy az általa meghatározott periódusra) vonatkozó érvényes </w:t>
      </w:r>
      <w:proofErr w:type="spellStart"/>
      <w:r w:rsidRPr="00082C40">
        <w:rPr>
          <w:rFonts w:ascii="Verdana" w:eastAsia="Cambria" w:hAnsi="Verdana" w:cs="Times New Roman"/>
        </w:rPr>
        <w:t>Play+Stay</w:t>
      </w:r>
      <w:proofErr w:type="spellEnd"/>
      <w:r w:rsidRPr="00082C40">
        <w:rPr>
          <w:rFonts w:ascii="Verdana" w:eastAsia="Cambria" w:hAnsi="Verdana" w:cs="Times New Roman"/>
        </w:rPr>
        <w:t xml:space="preserve"> </w:t>
      </w:r>
      <w:proofErr w:type="spellStart"/>
      <w:r w:rsidRPr="00082C40">
        <w:rPr>
          <w:rFonts w:ascii="Verdana" w:eastAsia="Cambria" w:hAnsi="Verdana" w:cs="Times New Roman"/>
          <w:lang w:eastAsia="zh-CN"/>
        </w:rPr>
        <w:t>labdapool</w:t>
      </w:r>
      <w:proofErr w:type="spellEnd"/>
      <w:r w:rsidRPr="00082C40">
        <w:rPr>
          <w:rFonts w:ascii="Verdana" w:eastAsia="Cambria" w:hAnsi="Verdana" w:cs="Times New Roman"/>
          <w:lang w:eastAsia="zh-CN"/>
        </w:rPr>
        <w:t xml:space="preserve"> által meg</w:t>
      </w:r>
      <w:r>
        <w:rPr>
          <w:rFonts w:ascii="Verdana" w:eastAsia="Cambria" w:hAnsi="Verdana" w:cs="Times New Roman"/>
          <w:lang w:eastAsia="zh-CN"/>
        </w:rPr>
        <w:t>szabott</w:t>
      </w:r>
      <w:r w:rsidRPr="00082C40">
        <w:rPr>
          <w:rFonts w:ascii="Verdana" w:eastAsia="Cambria" w:hAnsi="Verdana" w:cs="Times New Roman"/>
          <w:lang w:eastAsia="zh-CN"/>
        </w:rPr>
        <w:t xml:space="preserve"> márkájú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proofErr w:type="spellStart"/>
      <w:r w:rsidRPr="00082C40">
        <w:rPr>
          <w:rFonts w:ascii="Verdana" w:eastAsia="Palatino Linotype" w:hAnsi="Verdana" w:cs="Times New Roman"/>
          <w:lang w:eastAsia="zh-CN"/>
        </w:rPr>
        <w:t>Play+Stay</w:t>
      </w:r>
      <w:proofErr w:type="spellEnd"/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r w:rsidRPr="00082C40">
        <w:rPr>
          <w:rFonts w:ascii="Verdana" w:eastAsia="Cambria" w:hAnsi="Verdana" w:cs="Times New Roman"/>
          <w:lang w:eastAsia="zh-CN"/>
        </w:rPr>
        <w:t>labd</w:t>
      </w:r>
      <w:r>
        <w:rPr>
          <w:rFonts w:ascii="Verdana" w:eastAsia="Cambria" w:hAnsi="Verdana" w:cs="Times New Roman"/>
          <w:lang w:eastAsia="zh-CN"/>
        </w:rPr>
        <w:t>a használható</w:t>
      </w:r>
      <w:r w:rsidRPr="00082C40">
        <w:rPr>
          <w:rFonts w:ascii="Verdana" w:eastAsia="Cambria" w:hAnsi="Verdana" w:cs="Times New Roman"/>
          <w:lang w:eastAsia="zh-CN"/>
        </w:rPr>
        <w:t>.</w:t>
      </w:r>
    </w:p>
    <w:p w14:paraId="060318F0" w14:textId="1EF09F16" w:rsidR="00082C40" w:rsidRPr="00082C40" w:rsidRDefault="00082C40" w:rsidP="00082C40">
      <w:pPr>
        <w:pStyle w:val="Listaszerbekezds"/>
        <w:numPr>
          <w:ilvl w:val="0"/>
          <w:numId w:val="23"/>
        </w:numPr>
        <w:suppressAutoHyphens/>
        <w:spacing w:after="0" w:line="240" w:lineRule="auto"/>
        <w:jc w:val="both"/>
        <w:rPr>
          <w:rFonts w:ascii="Verdana" w:eastAsia="Palatino Linotype" w:hAnsi="Verdana" w:cs="Times New Roman"/>
          <w:lang w:eastAsia="zh-CN"/>
        </w:rPr>
      </w:pPr>
      <w:r>
        <w:rPr>
          <w:rFonts w:ascii="Verdana" w:eastAsia="Cambria" w:hAnsi="Verdana" w:cs="Times New Roman"/>
          <w:lang w:eastAsia="zh-CN"/>
        </w:rPr>
        <w:t>Minden mérkőzést</w:t>
      </w:r>
      <w:r w:rsidRPr="00082C40">
        <w:rPr>
          <w:rFonts w:ascii="Verdana" w:eastAsia="Palatino Linotype" w:hAnsi="Verdana" w:cs="Times New Roman"/>
          <w:lang w:eastAsia="zh-CN"/>
        </w:rPr>
        <w:t xml:space="preserve"> 2</w:t>
      </w:r>
      <w:r>
        <w:rPr>
          <w:rFonts w:ascii="Verdana" w:eastAsia="Palatino Linotype" w:hAnsi="Verdana" w:cs="Times New Roman"/>
          <w:lang w:eastAsia="zh-CN"/>
        </w:rPr>
        <w:t xml:space="preserve"> </w:t>
      </w:r>
      <w:r w:rsidRPr="00082C40">
        <w:rPr>
          <w:rFonts w:ascii="Verdana" w:eastAsia="Cambria" w:hAnsi="Verdana" w:cs="Times New Roman"/>
          <w:lang w:eastAsia="zh-CN"/>
        </w:rPr>
        <w:t>db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r w:rsidRPr="00082C40">
        <w:rPr>
          <w:rFonts w:ascii="Verdana" w:eastAsia="Cambria" w:hAnsi="Verdana" w:cs="Times New Roman"/>
          <w:lang w:eastAsia="zh-CN"/>
        </w:rPr>
        <w:t>labdával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  <w:r>
        <w:rPr>
          <w:rFonts w:ascii="Verdana" w:eastAsia="Palatino Linotype" w:hAnsi="Verdana" w:cs="Times New Roman"/>
          <w:lang w:eastAsia="zh-CN"/>
        </w:rPr>
        <w:t xml:space="preserve">kell </w:t>
      </w:r>
      <w:r w:rsidRPr="00082C40">
        <w:rPr>
          <w:rFonts w:ascii="Verdana" w:eastAsia="Cambria" w:hAnsi="Verdana" w:cs="Times New Roman"/>
          <w:lang w:eastAsia="zh-CN"/>
        </w:rPr>
        <w:t>játsz</w:t>
      </w:r>
      <w:r>
        <w:rPr>
          <w:rFonts w:ascii="Verdana" w:eastAsia="Cambria" w:hAnsi="Verdana" w:cs="Times New Roman"/>
          <w:lang w:eastAsia="zh-CN"/>
        </w:rPr>
        <w:t>ani, a</w:t>
      </w:r>
      <w:r w:rsidRPr="00082C40">
        <w:rPr>
          <w:rFonts w:ascii="Verdana" w:eastAsia="Palatino Linotype" w:hAnsi="Verdana" w:cs="Times New Roman"/>
          <w:lang w:eastAsia="zh-CN"/>
        </w:rPr>
        <w:t xml:space="preserve"> mérkőzések alatt nincs l</w:t>
      </w:r>
      <w:r w:rsidRPr="00082C40">
        <w:rPr>
          <w:rFonts w:ascii="Verdana" w:eastAsia="Cambria" w:hAnsi="Verdana" w:cs="Times New Roman"/>
          <w:lang w:eastAsia="zh-CN"/>
        </w:rPr>
        <w:t xml:space="preserve">abdacsere. </w:t>
      </w:r>
      <w:r w:rsidRPr="00082C40">
        <w:rPr>
          <w:rFonts w:ascii="Verdana" w:eastAsia="Palatino Linotype" w:hAnsi="Verdana" w:cs="Times New Roman"/>
          <w:lang w:eastAsia="zh-CN"/>
        </w:rPr>
        <w:t xml:space="preserve"> </w:t>
      </w:r>
    </w:p>
    <w:p w14:paraId="48036452" w14:textId="77777777" w:rsidR="00082C40" w:rsidRPr="00082C40" w:rsidRDefault="00082C40" w:rsidP="009D74C8">
      <w:pPr>
        <w:pStyle w:val="Nincstrkz"/>
        <w:rPr>
          <w:rFonts w:ascii="Verdana" w:hAnsi="Verdana"/>
        </w:rPr>
      </w:pPr>
    </w:p>
    <w:sectPr w:rsidR="00082C40" w:rsidRPr="00082C40" w:rsidSect="00C6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50E"/>
    <w:multiLevelType w:val="hybridMultilevel"/>
    <w:tmpl w:val="BACE26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7F54"/>
    <w:multiLevelType w:val="hybridMultilevel"/>
    <w:tmpl w:val="F64AF7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9E0593"/>
    <w:multiLevelType w:val="hybridMultilevel"/>
    <w:tmpl w:val="28989F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9F8"/>
    <w:multiLevelType w:val="hybridMultilevel"/>
    <w:tmpl w:val="258CC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369A"/>
    <w:multiLevelType w:val="hybridMultilevel"/>
    <w:tmpl w:val="03DED782"/>
    <w:lvl w:ilvl="0" w:tplc="B888AB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926A4"/>
    <w:multiLevelType w:val="hybridMultilevel"/>
    <w:tmpl w:val="241461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78A1"/>
    <w:multiLevelType w:val="hybridMultilevel"/>
    <w:tmpl w:val="290AD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8AF"/>
    <w:multiLevelType w:val="hybridMultilevel"/>
    <w:tmpl w:val="BA6A0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02B10"/>
    <w:multiLevelType w:val="hybridMultilevel"/>
    <w:tmpl w:val="68ECACFA"/>
    <w:lvl w:ilvl="0" w:tplc="FB7694F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1590"/>
    <w:multiLevelType w:val="hybridMultilevel"/>
    <w:tmpl w:val="B1D48FA6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C6721D"/>
    <w:multiLevelType w:val="hybridMultilevel"/>
    <w:tmpl w:val="04E047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317C"/>
    <w:multiLevelType w:val="hybridMultilevel"/>
    <w:tmpl w:val="2DD23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B799E"/>
    <w:multiLevelType w:val="hybridMultilevel"/>
    <w:tmpl w:val="ED0EE7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C2F6D"/>
    <w:multiLevelType w:val="hybridMultilevel"/>
    <w:tmpl w:val="4CD4B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01195"/>
    <w:multiLevelType w:val="hybridMultilevel"/>
    <w:tmpl w:val="75F4A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80E8C"/>
    <w:multiLevelType w:val="hybridMultilevel"/>
    <w:tmpl w:val="9E6E524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BA21E9"/>
    <w:multiLevelType w:val="hybridMultilevel"/>
    <w:tmpl w:val="5E322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4A5A"/>
    <w:multiLevelType w:val="hybridMultilevel"/>
    <w:tmpl w:val="4BD249D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34E63"/>
    <w:multiLevelType w:val="hybridMultilevel"/>
    <w:tmpl w:val="DD547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F777D"/>
    <w:multiLevelType w:val="hybridMultilevel"/>
    <w:tmpl w:val="82848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73B8C"/>
    <w:multiLevelType w:val="hybridMultilevel"/>
    <w:tmpl w:val="751650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F52C2"/>
    <w:multiLevelType w:val="hybridMultilevel"/>
    <w:tmpl w:val="B6AA1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E1A6C"/>
    <w:multiLevelType w:val="hybridMultilevel"/>
    <w:tmpl w:val="8DDA6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765C9"/>
    <w:multiLevelType w:val="hybridMultilevel"/>
    <w:tmpl w:val="38F22D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05851"/>
    <w:multiLevelType w:val="hybridMultilevel"/>
    <w:tmpl w:val="D73CBE9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F5C32"/>
    <w:multiLevelType w:val="hybridMultilevel"/>
    <w:tmpl w:val="710420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B7296"/>
    <w:multiLevelType w:val="hybridMultilevel"/>
    <w:tmpl w:val="6AA01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0739C"/>
    <w:multiLevelType w:val="hybridMultilevel"/>
    <w:tmpl w:val="15CCB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27"/>
  </w:num>
  <w:num w:numId="6">
    <w:abstractNumId w:val="21"/>
  </w:num>
  <w:num w:numId="7">
    <w:abstractNumId w:val="23"/>
  </w:num>
  <w:num w:numId="8">
    <w:abstractNumId w:val="14"/>
  </w:num>
  <w:num w:numId="9">
    <w:abstractNumId w:val="25"/>
  </w:num>
  <w:num w:numId="10">
    <w:abstractNumId w:val="15"/>
  </w:num>
  <w:num w:numId="11">
    <w:abstractNumId w:val="1"/>
  </w:num>
  <w:num w:numId="12">
    <w:abstractNumId w:val="9"/>
  </w:num>
  <w:num w:numId="13">
    <w:abstractNumId w:val="24"/>
  </w:num>
  <w:num w:numId="14">
    <w:abstractNumId w:val="5"/>
  </w:num>
  <w:num w:numId="15">
    <w:abstractNumId w:val="26"/>
  </w:num>
  <w:num w:numId="16">
    <w:abstractNumId w:val="2"/>
  </w:num>
  <w:num w:numId="17">
    <w:abstractNumId w:val="17"/>
  </w:num>
  <w:num w:numId="18">
    <w:abstractNumId w:val="22"/>
  </w:num>
  <w:num w:numId="19">
    <w:abstractNumId w:val="11"/>
  </w:num>
  <w:num w:numId="20">
    <w:abstractNumId w:val="6"/>
  </w:num>
  <w:num w:numId="21">
    <w:abstractNumId w:val="10"/>
  </w:num>
  <w:num w:numId="22">
    <w:abstractNumId w:val="0"/>
  </w:num>
  <w:num w:numId="23">
    <w:abstractNumId w:val="16"/>
  </w:num>
  <w:num w:numId="24">
    <w:abstractNumId w:val="13"/>
  </w:num>
  <w:num w:numId="25">
    <w:abstractNumId w:val="19"/>
  </w:num>
  <w:num w:numId="26">
    <w:abstractNumId w:val="20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14"/>
    <w:rsid w:val="000532F3"/>
    <w:rsid w:val="00082C40"/>
    <w:rsid w:val="000B6819"/>
    <w:rsid w:val="001535A5"/>
    <w:rsid w:val="00193E82"/>
    <w:rsid w:val="001F0C18"/>
    <w:rsid w:val="00205043"/>
    <w:rsid w:val="002926A8"/>
    <w:rsid w:val="00292888"/>
    <w:rsid w:val="002C5E2D"/>
    <w:rsid w:val="00366B89"/>
    <w:rsid w:val="00396D89"/>
    <w:rsid w:val="003B5C32"/>
    <w:rsid w:val="003C1DAD"/>
    <w:rsid w:val="003C378B"/>
    <w:rsid w:val="00461E29"/>
    <w:rsid w:val="00482521"/>
    <w:rsid w:val="00525168"/>
    <w:rsid w:val="005776DD"/>
    <w:rsid w:val="00614AF6"/>
    <w:rsid w:val="00663114"/>
    <w:rsid w:val="00673E1E"/>
    <w:rsid w:val="006F2C12"/>
    <w:rsid w:val="00727A1C"/>
    <w:rsid w:val="00732B85"/>
    <w:rsid w:val="0079464F"/>
    <w:rsid w:val="007B2A53"/>
    <w:rsid w:val="00864AB4"/>
    <w:rsid w:val="00897E03"/>
    <w:rsid w:val="009072E5"/>
    <w:rsid w:val="00930F88"/>
    <w:rsid w:val="00933657"/>
    <w:rsid w:val="009629A7"/>
    <w:rsid w:val="00985136"/>
    <w:rsid w:val="009D74C8"/>
    <w:rsid w:val="009F72C1"/>
    <w:rsid w:val="00A136AB"/>
    <w:rsid w:val="00A17E91"/>
    <w:rsid w:val="00BC6BC2"/>
    <w:rsid w:val="00BF5B03"/>
    <w:rsid w:val="00C62D99"/>
    <w:rsid w:val="00D60446"/>
    <w:rsid w:val="00D66E5C"/>
    <w:rsid w:val="00DA0471"/>
    <w:rsid w:val="00E5419E"/>
    <w:rsid w:val="00E75F61"/>
    <w:rsid w:val="00EE6213"/>
    <w:rsid w:val="00F85858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70F4"/>
  <w15:docId w15:val="{8054F6B1-9B9C-4D79-BE9B-6EA462A8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2D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311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32B85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27A1C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7A1C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2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fpPQX9Nf4jge5m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koczia67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layandstay@huntennis.h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ennisPlayAndStayProgramHungar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750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Kata</cp:lastModifiedBy>
  <cp:revision>27</cp:revision>
  <dcterms:created xsi:type="dcterms:W3CDTF">2022-02-01T10:17:00Z</dcterms:created>
  <dcterms:modified xsi:type="dcterms:W3CDTF">2022-03-10T22:51:00Z</dcterms:modified>
</cp:coreProperties>
</file>