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1026" w:type="dxa"/>
        <w:tblLook w:val="04A0" w:firstRow="1" w:lastRow="0" w:firstColumn="1" w:lastColumn="0" w:noHBand="0" w:noVBand="1"/>
      </w:tblPr>
      <w:tblGrid>
        <w:gridCol w:w="5284"/>
        <w:gridCol w:w="5206"/>
      </w:tblGrid>
      <w:tr w:rsidR="00E3684D" w:rsidRPr="00283AF1" w:rsidTr="00E3684D">
        <w:tc>
          <w:tcPr>
            <w:tcW w:w="5284" w:type="dxa"/>
          </w:tcPr>
          <w:p w:rsidR="00E3684D" w:rsidRPr="00283AF1" w:rsidRDefault="00283AF1" w:rsidP="00283AF1">
            <w:pPr>
              <w:jc w:val="center"/>
              <w:rPr>
                <w:b/>
              </w:rPr>
            </w:pPr>
            <w:r w:rsidRPr="00283AF1">
              <w:rPr>
                <w:b/>
              </w:rPr>
              <w:t>A közérdekű adatról készített másolatért fizetendő költségtérítés összege</w:t>
            </w:r>
          </w:p>
        </w:tc>
        <w:tc>
          <w:tcPr>
            <w:tcW w:w="5206" w:type="dxa"/>
          </w:tcPr>
          <w:p w:rsidR="00E3684D" w:rsidRPr="00283AF1" w:rsidRDefault="00283AF1" w:rsidP="00283AF1">
            <w:pPr>
              <w:spacing w:line="480" w:lineRule="auto"/>
              <w:jc w:val="center"/>
              <w:rPr>
                <w:b/>
              </w:rPr>
            </w:pPr>
            <w:r w:rsidRPr="00283AF1">
              <w:rPr>
                <w:b/>
                <w:sz w:val="18"/>
                <w:szCs w:val="18"/>
              </w:rPr>
              <w:t>(1)</w:t>
            </w:r>
            <w:r w:rsidR="00E3684D" w:rsidRPr="00283AF1">
              <w:rPr>
                <w:b/>
              </w:rPr>
              <w:t>Költségtérítés</w:t>
            </w:r>
          </w:p>
          <w:p w:rsidR="00E3684D" w:rsidRPr="00283AF1" w:rsidRDefault="00E3684D" w:rsidP="00283AF1">
            <w:pPr>
              <w:jc w:val="center"/>
              <w:rPr>
                <w:b/>
              </w:rPr>
            </w:pP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Fekete-fehér fénymásolás (A/4)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12 ft/lap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Fekete-fehér fénymásolás (A/3)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24 ft/lap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Színes fénymásolás (A/4)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130 ft/lap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Színes fénymásolás (A/3)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260 ft/lap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CD lemez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580 ft/lemez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DVD lemez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580 ft/lemez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Kézbesítési díj</w:t>
            </w:r>
          </w:p>
        </w:tc>
        <w:tc>
          <w:tcPr>
            <w:tcW w:w="5206" w:type="dxa"/>
          </w:tcPr>
          <w:p w:rsidR="00E3684D" w:rsidRDefault="00E3684D" w:rsidP="00283AF1">
            <w:pPr>
              <w:jc w:val="center"/>
            </w:pPr>
            <w:r>
              <w:t>A hivatalos iratokra vonatkozó belföldi postai szolgáltatás díja</w:t>
            </w:r>
          </w:p>
        </w:tc>
      </w:tr>
      <w:tr w:rsidR="00E3684D" w:rsidTr="00E3684D">
        <w:tc>
          <w:tcPr>
            <w:tcW w:w="5284" w:type="dxa"/>
          </w:tcPr>
          <w:p w:rsidR="00E3684D" w:rsidRDefault="00E3684D">
            <w:r>
              <w:t>Adatigénylés teljesítésével összefüggő munkaerő-ráfordítás költségeként</w:t>
            </w:r>
          </w:p>
        </w:tc>
        <w:tc>
          <w:tcPr>
            <w:tcW w:w="5206" w:type="dxa"/>
          </w:tcPr>
          <w:p w:rsidR="00E3684D" w:rsidRDefault="00283AF1" w:rsidP="00283AF1">
            <w:pPr>
              <w:jc w:val="center"/>
            </w:pPr>
            <w:r w:rsidRPr="00283AF1">
              <w:rPr>
                <w:sz w:val="18"/>
                <w:szCs w:val="18"/>
              </w:rPr>
              <w:t>(2,3)</w:t>
            </w:r>
            <w:r w:rsidR="00E3684D">
              <w:t>4400 ft/munkaóra</w:t>
            </w:r>
          </w:p>
        </w:tc>
      </w:tr>
    </w:tbl>
    <w:p w:rsidR="00FB633C" w:rsidRDefault="00FB633C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>
      <w:bookmarkStart w:id="0" w:name="_GoBack"/>
      <w:bookmarkEnd w:id="0"/>
    </w:p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Default="00E3684D"/>
    <w:p w:rsidR="00E3684D" w:rsidRPr="00730375" w:rsidRDefault="00730375">
      <w:pPr>
        <w:rPr>
          <w:sz w:val="20"/>
          <w:szCs w:val="20"/>
        </w:rPr>
      </w:pPr>
      <w:r>
        <w:rPr>
          <w:sz w:val="20"/>
          <w:szCs w:val="20"/>
        </w:rPr>
        <w:t>1)</w:t>
      </w:r>
      <w:r w:rsidRPr="00730375">
        <w:rPr>
          <w:sz w:val="20"/>
          <w:szCs w:val="20"/>
        </w:rPr>
        <w:t>A papír alapon nyújtott másolat költsége csak az adatigénylés teljesítéséhez szükséges másolt oldalak azon része tekintetében vehető figyelembe, amellyel a másolt oldalak száma a tízet meghaladja.</w:t>
      </w:r>
    </w:p>
    <w:p w:rsidR="00730375" w:rsidRPr="00730375" w:rsidRDefault="00730375">
      <w:pPr>
        <w:rPr>
          <w:sz w:val="20"/>
          <w:szCs w:val="20"/>
        </w:rPr>
      </w:pPr>
      <w:r>
        <w:rPr>
          <w:sz w:val="20"/>
          <w:szCs w:val="20"/>
        </w:rPr>
        <w:t>2)</w:t>
      </w:r>
      <w:r w:rsidRPr="00730375">
        <w:rPr>
          <w:sz w:val="20"/>
          <w:szCs w:val="20"/>
        </w:rPr>
        <w:t>Abban a mértékben vehető figyelembe, amennyivel az adatigénylés teljesítéséhez szükséges munkaerő-ráfordítás időtartama meghaladja a 4 munkaórát.</w:t>
      </w:r>
    </w:p>
    <w:p w:rsidR="00730375" w:rsidRDefault="00730375">
      <w:pPr>
        <w:rPr>
          <w:sz w:val="20"/>
          <w:szCs w:val="20"/>
        </w:rPr>
      </w:pPr>
      <w:r>
        <w:rPr>
          <w:sz w:val="20"/>
          <w:szCs w:val="20"/>
        </w:rPr>
        <w:t>3)</w:t>
      </w:r>
      <w:r w:rsidRPr="00730375">
        <w:rPr>
          <w:sz w:val="20"/>
          <w:szCs w:val="20"/>
        </w:rPr>
        <w:t>A munkaerő-ráfordatás időtartamát a kerekítés szabályainak megfelelően egész órára kell kerekíteni.</w:t>
      </w:r>
    </w:p>
    <w:p w:rsidR="00283AF1" w:rsidRDefault="00283AF1">
      <w:pPr>
        <w:rPr>
          <w:sz w:val="20"/>
          <w:szCs w:val="20"/>
        </w:rPr>
      </w:pPr>
    </w:p>
    <w:p w:rsidR="00283AF1" w:rsidRDefault="00283AF1">
      <w:pPr>
        <w:rPr>
          <w:sz w:val="20"/>
          <w:szCs w:val="20"/>
        </w:rPr>
      </w:pPr>
    </w:p>
    <w:p w:rsidR="00283AF1" w:rsidRPr="00730375" w:rsidRDefault="00283AF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2.számú melléklet</w:t>
      </w:r>
    </w:p>
    <w:sectPr w:rsidR="00283AF1" w:rsidRPr="00730375" w:rsidSect="00283AF1">
      <w:pgSz w:w="11900" w:h="16840"/>
      <w:pgMar w:top="31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4D"/>
    <w:rsid w:val="00283AF1"/>
    <w:rsid w:val="00730375"/>
    <w:rsid w:val="00E3684D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479A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830</Characters>
  <Application>Microsoft Macintosh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1</cp:revision>
  <dcterms:created xsi:type="dcterms:W3CDTF">2018-10-26T16:39:00Z</dcterms:created>
  <dcterms:modified xsi:type="dcterms:W3CDTF">2018-10-26T17:10:00Z</dcterms:modified>
</cp:coreProperties>
</file>